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7F7" w:rsidRPr="0070306B" w:rsidRDefault="000E47F7" w:rsidP="007544F0">
      <w:pPr>
        <w:spacing w:before="120" w:after="120"/>
        <w:ind w:firstLine="709"/>
        <w:jc w:val="both"/>
        <w:rPr>
          <w:rFonts w:ascii="Times New Roman" w:hAnsi="Times New Roman" w:cs="Times New Roman"/>
          <w:sz w:val="28"/>
          <w:szCs w:val="28"/>
          <w:lang w:val="en-US"/>
        </w:rPr>
      </w:pPr>
    </w:p>
    <w:p w:rsidR="00E761B4" w:rsidRPr="0070306B" w:rsidRDefault="009C720B" w:rsidP="007544F0">
      <w:pPr>
        <w:spacing w:before="120" w:after="120"/>
        <w:ind w:firstLine="709"/>
        <w:jc w:val="both"/>
        <w:rPr>
          <w:rFonts w:ascii="Times New Roman" w:hAnsi="Times New Roman" w:cs="Times New Roman"/>
          <w:b/>
          <w:sz w:val="28"/>
          <w:szCs w:val="28"/>
          <w:lang w:val="uk-UA"/>
        </w:rPr>
      </w:pPr>
      <w:r w:rsidRPr="0070306B">
        <w:rPr>
          <w:rFonts w:ascii="Times New Roman" w:hAnsi="Times New Roman" w:cs="Times New Roman"/>
          <w:b/>
          <w:sz w:val="28"/>
          <w:szCs w:val="28"/>
          <w:lang w:val="uk-UA"/>
        </w:rPr>
        <w:t xml:space="preserve">   </w:t>
      </w:r>
      <w:r w:rsidR="00A662A9" w:rsidRPr="0070306B">
        <w:rPr>
          <w:rFonts w:ascii="Times New Roman" w:hAnsi="Times New Roman" w:cs="Times New Roman"/>
          <w:b/>
          <w:sz w:val="28"/>
          <w:szCs w:val="28"/>
          <w:lang w:val="uk-UA"/>
        </w:rPr>
        <w:t>Другі читання пам</w:t>
      </w:r>
      <w:r w:rsidR="00A662A9" w:rsidRPr="0070306B">
        <w:rPr>
          <w:rFonts w:ascii="Times New Roman" w:hAnsi="Times New Roman" w:cs="Times New Roman"/>
          <w:b/>
          <w:sz w:val="28"/>
          <w:szCs w:val="28"/>
        </w:rPr>
        <w:t>’</w:t>
      </w:r>
      <w:r w:rsidR="003B0AE2" w:rsidRPr="0070306B">
        <w:rPr>
          <w:rFonts w:ascii="Times New Roman" w:hAnsi="Times New Roman" w:cs="Times New Roman"/>
          <w:b/>
          <w:sz w:val="28"/>
          <w:szCs w:val="28"/>
          <w:lang w:val="uk-UA"/>
        </w:rPr>
        <w:t>яті академіка Платона Білецького (1922–1998)</w:t>
      </w:r>
      <w:r w:rsidR="00E707AE" w:rsidRPr="0070306B">
        <w:rPr>
          <w:rFonts w:ascii="Times New Roman" w:hAnsi="Times New Roman" w:cs="Times New Roman"/>
          <w:b/>
          <w:sz w:val="28"/>
          <w:szCs w:val="28"/>
          <w:lang w:val="uk-UA"/>
        </w:rPr>
        <w:t xml:space="preserve"> </w:t>
      </w:r>
      <w:r w:rsidR="003B0AE2" w:rsidRPr="0070306B">
        <w:rPr>
          <w:rFonts w:ascii="Times New Roman" w:hAnsi="Times New Roman" w:cs="Times New Roman"/>
          <w:b/>
          <w:sz w:val="28"/>
          <w:szCs w:val="28"/>
          <w:lang w:val="uk-UA"/>
        </w:rPr>
        <w:t xml:space="preserve">      </w:t>
      </w:r>
      <w:r w:rsidR="00A662A9" w:rsidRPr="0070306B">
        <w:rPr>
          <w:rFonts w:ascii="Times New Roman" w:hAnsi="Times New Roman" w:cs="Times New Roman"/>
          <w:b/>
          <w:sz w:val="28"/>
          <w:szCs w:val="28"/>
          <w:lang w:val="uk-UA"/>
        </w:rPr>
        <w:t xml:space="preserve">                       </w:t>
      </w:r>
    </w:p>
    <w:p w:rsidR="003E53BD" w:rsidRPr="0070306B" w:rsidRDefault="002162F3" w:rsidP="007544F0">
      <w:pPr>
        <w:spacing w:before="120" w:after="120"/>
        <w:ind w:firstLine="709"/>
        <w:jc w:val="both"/>
        <w:rPr>
          <w:rFonts w:ascii="Times New Roman" w:hAnsi="Times New Roman" w:cs="Times New Roman"/>
          <w:i/>
          <w:sz w:val="28"/>
          <w:szCs w:val="28"/>
        </w:rPr>
      </w:pPr>
      <w:r w:rsidRPr="0070306B">
        <w:rPr>
          <w:rFonts w:ascii="Times New Roman" w:hAnsi="Times New Roman" w:cs="Times New Roman"/>
          <w:i/>
          <w:sz w:val="28"/>
          <w:szCs w:val="28"/>
          <w:lang w:val="uk-UA"/>
        </w:rPr>
        <w:t xml:space="preserve">           </w:t>
      </w:r>
      <w:r w:rsidR="003E53BD" w:rsidRPr="0070306B">
        <w:rPr>
          <w:rFonts w:ascii="Times New Roman" w:hAnsi="Times New Roman" w:cs="Times New Roman"/>
          <w:i/>
          <w:sz w:val="28"/>
          <w:szCs w:val="28"/>
          <w:lang w:val="uk-UA"/>
        </w:rPr>
        <w:t>Слово про Платона Олександровича Білецького (1922–1998).</w:t>
      </w:r>
    </w:p>
    <w:p w:rsidR="003A581E" w:rsidRPr="0070306B" w:rsidRDefault="003A581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     </w:t>
      </w:r>
      <w:r w:rsidR="0070306B" w:rsidRPr="0070306B">
        <w:rPr>
          <w:rFonts w:ascii="Times New Roman" w:hAnsi="Times New Roman" w:cs="Times New Roman"/>
          <w:sz w:val="28"/>
          <w:szCs w:val="28"/>
          <w:lang w:val="uk-UA"/>
        </w:rPr>
        <w:t>Читання відкрив  проректор з науково</w:t>
      </w:r>
      <w:r w:rsidR="0070306B" w:rsidRPr="0070306B">
        <w:rPr>
          <w:rFonts w:ascii="Times New Roman" w:hAnsi="Times New Roman" w:cs="Times New Roman"/>
          <w:sz w:val="28"/>
          <w:szCs w:val="28"/>
        </w:rPr>
        <w:t>ї</w:t>
      </w:r>
      <w:r w:rsidR="0070306B" w:rsidRPr="0070306B">
        <w:rPr>
          <w:rFonts w:ascii="Times New Roman" w:hAnsi="Times New Roman" w:cs="Times New Roman"/>
          <w:sz w:val="28"/>
          <w:szCs w:val="28"/>
          <w:lang w:val="uk-UA"/>
        </w:rPr>
        <w:t xml:space="preserve"> роботи </w:t>
      </w:r>
      <w:r w:rsidR="0070306B" w:rsidRPr="0070306B">
        <w:rPr>
          <w:rFonts w:ascii="Times New Roman" w:hAnsi="Times New Roman" w:cs="Times New Roman"/>
          <w:sz w:val="28"/>
          <w:szCs w:val="28"/>
        </w:rPr>
        <w:t xml:space="preserve">НАОМА </w:t>
      </w:r>
      <w:r w:rsidR="0070306B" w:rsidRPr="0070306B">
        <w:rPr>
          <w:rFonts w:ascii="Times New Roman" w:hAnsi="Times New Roman" w:cs="Times New Roman"/>
          <w:b/>
          <w:sz w:val="28"/>
          <w:szCs w:val="28"/>
          <w:lang w:val="uk-UA"/>
        </w:rPr>
        <w:t>Остап Ковальчук.</w:t>
      </w:r>
      <w:r w:rsidR="0070306B" w:rsidRPr="0070306B">
        <w:rPr>
          <w:rFonts w:ascii="Times New Roman" w:hAnsi="Times New Roman" w:cs="Times New Roman"/>
          <w:sz w:val="28"/>
          <w:szCs w:val="28"/>
          <w:lang w:val="uk-UA"/>
        </w:rPr>
        <w:t xml:space="preserve"> Він наголосив на значенні </w:t>
      </w:r>
      <w:r w:rsidRPr="0070306B">
        <w:rPr>
          <w:rFonts w:ascii="Times New Roman" w:hAnsi="Times New Roman" w:cs="Times New Roman"/>
          <w:sz w:val="28"/>
          <w:szCs w:val="28"/>
          <w:lang w:val="uk-UA"/>
        </w:rPr>
        <w:t>на значенні Платонівських читань і вніс пропозицію щодо започаткування конкурсу імені Платона Більцького на кращу курсову або дипломн</w:t>
      </w:r>
      <w:bookmarkStart w:id="0" w:name="_GoBack"/>
      <w:bookmarkEnd w:id="0"/>
      <w:r w:rsidRPr="0070306B">
        <w:rPr>
          <w:rFonts w:ascii="Times New Roman" w:hAnsi="Times New Roman" w:cs="Times New Roman"/>
          <w:sz w:val="28"/>
          <w:szCs w:val="28"/>
          <w:lang w:val="uk-UA"/>
        </w:rPr>
        <w:t>у роботу на мистецтвознавчому факультеті. Остап</w:t>
      </w:r>
      <w:r w:rsidR="00491528" w:rsidRPr="0070306B">
        <w:rPr>
          <w:rFonts w:ascii="Times New Roman" w:hAnsi="Times New Roman" w:cs="Times New Roman"/>
          <w:sz w:val="28"/>
          <w:szCs w:val="28"/>
          <w:lang w:val="uk-UA"/>
        </w:rPr>
        <w:t xml:space="preserve"> Вікторович</w:t>
      </w:r>
      <w:r w:rsidRPr="0070306B">
        <w:rPr>
          <w:rFonts w:ascii="Times New Roman" w:hAnsi="Times New Roman" w:cs="Times New Roman"/>
          <w:sz w:val="28"/>
          <w:szCs w:val="28"/>
          <w:lang w:val="uk-UA"/>
        </w:rPr>
        <w:t xml:space="preserve"> подякував усім присутнім за участь у читаннях і побажав продуктивної роботи.</w:t>
      </w:r>
    </w:p>
    <w:p w:rsidR="003A581E" w:rsidRPr="0070306B" w:rsidRDefault="003A581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Олександр Федорук</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завідуючий кафедрою ТІМ</w:t>
      </w:r>
      <w:r w:rsidR="00245834"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 xml:space="preserve"> назвав Платона Білецького живою легендою, у сяйві якої проводяться наші читання. </w:t>
      </w:r>
      <w:r w:rsidR="00491528"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Доки м</w:t>
      </w:r>
      <w:r w:rsidR="00245834" w:rsidRPr="0070306B">
        <w:rPr>
          <w:rFonts w:ascii="Times New Roman" w:hAnsi="Times New Roman" w:cs="Times New Roman"/>
          <w:sz w:val="28"/>
          <w:szCs w:val="28"/>
          <w:lang w:val="uk-UA"/>
        </w:rPr>
        <w:t>и будемо жити, ми будемо нести у</w:t>
      </w:r>
      <w:r w:rsidRPr="0070306B">
        <w:rPr>
          <w:rFonts w:ascii="Times New Roman" w:hAnsi="Times New Roman" w:cs="Times New Roman"/>
          <w:sz w:val="28"/>
          <w:szCs w:val="28"/>
          <w:lang w:val="uk-UA"/>
        </w:rPr>
        <w:t xml:space="preserve"> собі тепло цього світла і кожен буде намагатися хоч якоюсь мірою робити те, що</w:t>
      </w:r>
      <w:r w:rsidR="007C1AA8" w:rsidRPr="0070306B">
        <w:rPr>
          <w:rFonts w:ascii="Times New Roman" w:hAnsi="Times New Roman" w:cs="Times New Roman"/>
          <w:sz w:val="28"/>
          <w:szCs w:val="28"/>
          <w:lang w:val="uk-UA"/>
        </w:rPr>
        <w:t xml:space="preserve"> робив цей великий вчений. О.К. зачитав свої спогади про чудову родину Білецьких, що мешкала спочатку на Нікільсько- Ботанічній вулиці, а пізніше – на Кловському узвозі. У домі Платона Олександровича і Горислави Михайлівни було завжди людно. Тут сходилися інтелігенти різних професій, завжди панувала артистична атмосфера. Ми дружили усім товарист</w:t>
      </w:r>
      <w:r w:rsidR="00245834" w:rsidRPr="0070306B">
        <w:rPr>
          <w:rFonts w:ascii="Times New Roman" w:hAnsi="Times New Roman" w:cs="Times New Roman"/>
          <w:sz w:val="28"/>
          <w:szCs w:val="28"/>
          <w:lang w:val="uk-UA"/>
        </w:rPr>
        <w:t>в</w:t>
      </w:r>
      <w:r w:rsidR="007C1AA8" w:rsidRPr="0070306B">
        <w:rPr>
          <w:rFonts w:ascii="Times New Roman" w:hAnsi="Times New Roman" w:cs="Times New Roman"/>
          <w:sz w:val="28"/>
          <w:szCs w:val="28"/>
          <w:lang w:val="uk-UA"/>
        </w:rPr>
        <w:t>ом, поважали один одного, особливо талановитого хазяїна гостинної оселі Платона Білецького за шляхетність, блискучий розум</w:t>
      </w:r>
      <w:r w:rsidR="00000412" w:rsidRPr="0070306B">
        <w:rPr>
          <w:rFonts w:ascii="Times New Roman" w:hAnsi="Times New Roman" w:cs="Times New Roman"/>
          <w:sz w:val="28"/>
          <w:szCs w:val="28"/>
          <w:lang w:val="uk-UA"/>
        </w:rPr>
        <w:t xml:space="preserve">. Багато сьогодні є у світі тих, хто тримає </w:t>
      </w:r>
      <w:r w:rsidR="00245834" w:rsidRPr="0070306B">
        <w:rPr>
          <w:rFonts w:ascii="Times New Roman" w:hAnsi="Times New Roman" w:cs="Times New Roman"/>
          <w:sz w:val="28"/>
          <w:szCs w:val="28"/>
          <w:lang w:val="uk-UA"/>
        </w:rPr>
        <w:t>у пам’</w:t>
      </w:r>
      <w:r w:rsidR="00000412" w:rsidRPr="0070306B">
        <w:rPr>
          <w:rFonts w:ascii="Times New Roman" w:hAnsi="Times New Roman" w:cs="Times New Roman"/>
          <w:sz w:val="28"/>
          <w:szCs w:val="28"/>
          <w:lang w:val="uk-UA"/>
        </w:rPr>
        <w:t>яті його ім</w:t>
      </w:r>
      <w:r w:rsidR="00245834" w:rsidRPr="0070306B">
        <w:rPr>
          <w:rFonts w:ascii="Times New Roman" w:hAnsi="Times New Roman" w:cs="Times New Roman"/>
          <w:sz w:val="28"/>
          <w:szCs w:val="28"/>
          <w:lang w:val="uk-UA"/>
        </w:rPr>
        <w:t>’</w:t>
      </w:r>
      <w:r w:rsidR="00000412" w:rsidRPr="0070306B">
        <w:rPr>
          <w:rFonts w:ascii="Times New Roman" w:hAnsi="Times New Roman" w:cs="Times New Roman"/>
          <w:sz w:val="28"/>
          <w:szCs w:val="28"/>
          <w:lang w:val="uk-UA"/>
        </w:rPr>
        <w:t>я, хто читав його</w:t>
      </w:r>
      <w:r w:rsidR="00DE042A" w:rsidRPr="0070306B">
        <w:rPr>
          <w:rFonts w:ascii="Times New Roman" w:hAnsi="Times New Roman" w:cs="Times New Roman"/>
          <w:sz w:val="28"/>
          <w:szCs w:val="28"/>
          <w:lang w:val="uk-UA"/>
        </w:rPr>
        <w:t xml:space="preserve"> талановиті </w:t>
      </w:r>
      <w:r w:rsidR="00000412" w:rsidRPr="0070306B">
        <w:rPr>
          <w:rFonts w:ascii="Times New Roman" w:hAnsi="Times New Roman" w:cs="Times New Roman"/>
          <w:sz w:val="28"/>
          <w:szCs w:val="28"/>
          <w:lang w:val="uk-UA"/>
        </w:rPr>
        <w:t xml:space="preserve"> книжки і вважає себе його послідовником і учнем. Ми несемо це ім</w:t>
      </w:r>
      <w:r w:rsidR="00245834" w:rsidRPr="0070306B">
        <w:rPr>
          <w:rFonts w:ascii="Times New Roman" w:hAnsi="Times New Roman" w:cs="Times New Roman"/>
          <w:sz w:val="28"/>
          <w:szCs w:val="28"/>
          <w:lang w:val="uk-UA"/>
        </w:rPr>
        <w:t>’я як світлу пам’</w:t>
      </w:r>
      <w:r w:rsidR="00000412" w:rsidRPr="0070306B">
        <w:rPr>
          <w:rFonts w:ascii="Times New Roman" w:hAnsi="Times New Roman" w:cs="Times New Roman"/>
          <w:sz w:val="28"/>
          <w:szCs w:val="28"/>
          <w:lang w:val="uk-UA"/>
        </w:rPr>
        <w:t>ять, як чистоту своїх мрій. І наше нинішня зустріч підтверджує це</w:t>
      </w:r>
      <w:r w:rsidR="00491528" w:rsidRPr="0070306B">
        <w:rPr>
          <w:rFonts w:ascii="Times New Roman" w:hAnsi="Times New Roman" w:cs="Times New Roman"/>
          <w:sz w:val="28"/>
          <w:szCs w:val="28"/>
          <w:lang w:val="uk-UA"/>
        </w:rPr>
        <w:t>»</w:t>
      </w:r>
      <w:r w:rsidR="00000412" w:rsidRPr="0070306B">
        <w:rPr>
          <w:rFonts w:ascii="Times New Roman" w:hAnsi="Times New Roman" w:cs="Times New Roman"/>
          <w:sz w:val="28"/>
          <w:szCs w:val="28"/>
          <w:lang w:val="uk-UA"/>
        </w:rPr>
        <w:t>.</w:t>
      </w:r>
    </w:p>
    <w:p w:rsidR="00000412" w:rsidRPr="0070306B" w:rsidRDefault="0000041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Наталія Романова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мистецтвознавець</w:t>
      </w:r>
      <w:r w:rsidRPr="0070306B">
        <w:rPr>
          <w:rFonts w:ascii="Times New Roman" w:hAnsi="Times New Roman" w:cs="Times New Roman"/>
          <w:sz w:val="28"/>
          <w:szCs w:val="28"/>
          <w:lang w:val="uk-UA"/>
        </w:rPr>
        <w:t xml:space="preserve">, учениця і близький друг П.О., представила товариству художницю  Дарью </w:t>
      </w:r>
      <w:r w:rsidR="0070306B" w:rsidRPr="0070306B">
        <w:rPr>
          <w:rFonts w:ascii="Times New Roman" w:hAnsi="Times New Roman" w:cs="Times New Roman"/>
          <w:sz w:val="28"/>
          <w:szCs w:val="28"/>
          <w:lang w:val="uk-UA"/>
        </w:rPr>
        <w:t>Добрякову</w:t>
      </w:r>
      <w:r w:rsidRPr="0070306B">
        <w:rPr>
          <w:rFonts w:ascii="Times New Roman" w:hAnsi="Times New Roman" w:cs="Times New Roman"/>
          <w:sz w:val="28"/>
          <w:szCs w:val="28"/>
          <w:lang w:val="uk-UA"/>
        </w:rPr>
        <w:t xml:space="preserve">, доньку мистецтвознавця </w:t>
      </w:r>
      <w:r w:rsidR="0070306B" w:rsidRPr="0070306B">
        <w:rPr>
          <w:rFonts w:ascii="Times New Roman" w:hAnsi="Times New Roman" w:cs="Times New Roman"/>
          <w:sz w:val="28"/>
          <w:szCs w:val="28"/>
          <w:lang w:val="uk-UA"/>
        </w:rPr>
        <w:t xml:space="preserve">Неллі </w:t>
      </w:r>
      <w:r w:rsidRPr="0070306B">
        <w:rPr>
          <w:rFonts w:ascii="Times New Roman" w:hAnsi="Times New Roman" w:cs="Times New Roman"/>
          <w:sz w:val="28"/>
          <w:szCs w:val="28"/>
          <w:lang w:val="uk-UA"/>
        </w:rPr>
        <w:t>Миколаївн</w:t>
      </w:r>
      <w:r w:rsidR="001F4DF2" w:rsidRPr="0070306B">
        <w:rPr>
          <w:rFonts w:ascii="Times New Roman" w:hAnsi="Times New Roman" w:cs="Times New Roman"/>
          <w:sz w:val="28"/>
          <w:szCs w:val="28"/>
          <w:lang w:val="uk-UA"/>
        </w:rPr>
        <w:t xml:space="preserve">и, яка мала безпосереднє відношення до написання книги про  Георгія Нарбута, що </w:t>
      </w:r>
      <w:r w:rsidR="00245834" w:rsidRPr="0070306B">
        <w:rPr>
          <w:rFonts w:ascii="Times New Roman" w:hAnsi="Times New Roman" w:cs="Times New Roman"/>
          <w:sz w:val="28"/>
          <w:szCs w:val="28"/>
          <w:lang w:val="uk-UA"/>
        </w:rPr>
        <w:t>отримала одну з останніх премій</w:t>
      </w:r>
      <w:r w:rsidR="001F4DF2" w:rsidRPr="0070306B">
        <w:rPr>
          <w:rFonts w:ascii="Times New Roman" w:hAnsi="Times New Roman" w:cs="Times New Roman"/>
          <w:sz w:val="28"/>
          <w:szCs w:val="28"/>
          <w:lang w:val="uk-UA"/>
        </w:rPr>
        <w:t xml:space="preserve"> СРСР. </w:t>
      </w:r>
      <w:r w:rsidR="00491528" w:rsidRPr="0070306B">
        <w:rPr>
          <w:rFonts w:ascii="Times New Roman" w:hAnsi="Times New Roman" w:cs="Times New Roman"/>
          <w:sz w:val="28"/>
          <w:szCs w:val="28"/>
          <w:lang w:val="uk-UA"/>
        </w:rPr>
        <w:t>«</w:t>
      </w:r>
      <w:r w:rsidR="001F4DF2" w:rsidRPr="0070306B">
        <w:rPr>
          <w:rFonts w:ascii="Times New Roman" w:hAnsi="Times New Roman" w:cs="Times New Roman"/>
          <w:sz w:val="28"/>
          <w:szCs w:val="28"/>
          <w:lang w:val="uk-UA"/>
        </w:rPr>
        <w:t>П.О. тоді вже не мав можливості ходити до архі</w:t>
      </w:r>
      <w:r w:rsidR="00245834" w:rsidRPr="0070306B">
        <w:rPr>
          <w:rFonts w:ascii="Times New Roman" w:hAnsi="Times New Roman" w:cs="Times New Roman"/>
          <w:sz w:val="28"/>
          <w:szCs w:val="28"/>
          <w:lang w:val="uk-UA"/>
        </w:rPr>
        <w:t xml:space="preserve">вів. А </w:t>
      </w:r>
      <w:r w:rsidR="0070306B" w:rsidRPr="0070306B">
        <w:rPr>
          <w:rFonts w:ascii="Times New Roman" w:hAnsi="Times New Roman" w:cs="Times New Roman"/>
          <w:sz w:val="28"/>
          <w:szCs w:val="28"/>
          <w:lang w:val="uk-UA"/>
        </w:rPr>
        <w:t xml:space="preserve">Неллі </w:t>
      </w:r>
      <w:r w:rsidR="00245834" w:rsidRPr="0070306B">
        <w:rPr>
          <w:rFonts w:ascii="Times New Roman" w:hAnsi="Times New Roman" w:cs="Times New Roman"/>
          <w:sz w:val="28"/>
          <w:szCs w:val="28"/>
          <w:lang w:val="uk-UA"/>
        </w:rPr>
        <w:t xml:space="preserve">Миколаївна завідувала </w:t>
      </w:r>
      <w:r w:rsidR="001F4DF2" w:rsidRPr="0070306B">
        <w:rPr>
          <w:rFonts w:ascii="Times New Roman" w:hAnsi="Times New Roman" w:cs="Times New Roman"/>
          <w:sz w:val="28"/>
          <w:szCs w:val="28"/>
          <w:lang w:val="uk-UA"/>
        </w:rPr>
        <w:t xml:space="preserve"> відділом графіки НХМУ. Вона часто приносила П.О. необхідні матеріали з фондів музею, можливо порушуючи музейні інструкції. Чоловік </w:t>
      </w:r>
      <w:r w:rsidR="0070306B" w:rsidRPr="0070306B">
        <w:rPr>
          <w:rFonts w:ascii="Times New Roman" w:hAnsi="Times New Roman" w:cs="Times New Roman"/>
          <w:sz w:val="28"/>
          <w:szCs w:val="28"/>
          <w:lang w:val="uk-UA"/>
        </w:rPr>
        <w:t xml:space="preserve">Неллі </w:t>
      </w:r>
      <w:r w:rsidR="001F4DF2" w:rsidRPr="0070306B">
        <w:rPr>
          <w:rFonts w:ascii="Times New Roman" w:hAnsi="Times New Roman" w:cs="Times New Roman"/>
          <w:sz w:val="28"/>
          <w:szCs w:val="28"/>
          <w:lang w:val="uk-UA"/>
        </w:rPr>
        <w:t xml:space="preserve">Миколаївни </w:t>
      </w:r>
      <w:r w:rsidR="0070306B" w:rsidRPr="0070306B">
        <w:rPr>
          <w:rFonts w:ascii="Times New Roman" w:hAnsi="Times New Roman" w:cs="Times New Roman"/>
          <w:sz w:val="28"/>
          <w:szCs w:val="28"/>
          <w:lang w:val="uk-UA"/>
        </w:rPr>
        <w:t>Віктор Олександрович (автор одного з останніх портретів П.О.)</w:t>
      </w:r>
      <w:r w:rsidR="001F4DF2" w:rsidRPr="0070306B">
        <w:rPr>
          <w:rFonts w:ascii="Times New Roman" w:hAnsi="Times New Roman" w:cs="Times New Roman"/>
          <w:sz w:val="28"/>
          <w:szCs w:val="28"/>
          <w:lang w:val="uk-UA"/>
        </w:rPr>
        <w:t xml:space="preserve"> багато чого перемальовував</w:t>
      </w:r>
      <w:r w:rsidR="00245834" w:rsidRPr="0070306B">
        <w:rPr>
          <w:rFonts w:ascii="Times New Roman" w:hAnsi="Times New Roman" w:cs="Times New Roman"/>
          <w:sz w:val="28"/>
          <w:szCs w:val="28"/>
          <w:lang w:val="uk-UA"/>
        </w:rPr>
        <w:t xml:space="preserve"> для Білецького</w:t>
      </w:r>
      <w:r w:rsidR="001F4DF2" w:rsidRPr="0070306B">
        <w:rPr>
          <w:rFonts w:ascii="Times New Roman" w:hAnsi="Times New Roman" w:cs="Times New Roman"/>
          <w:sz w:val="28"/>
          <w:szCs w:val="28"/>
          <w:lang w:val="uk-UA"/>
        </w:rPr>
        <w:t xml:space="preserve"> – герби, старинні написи, рисунки, що містилися у листах, чернетках, щоденниках Нарбута. В той час було досить проблематичним організувати зйомку цих безцінних матеріалів. Результатом цього тісного спілкування і став портрет, який ми сьогодні принесли у кількох фотовідбитках для того, щоб подарувати донці Олені Білецькій і кафедрі мистецтвознавства. Мені дуже приємно, що </w:t>
      </w:r>
      <w:r w:rsidR="001F4DF2" w:rsidRPr="0070306B">
        <w:rPr>
          <w:rFonts w:ascii="Times New Roman" w:hAnsi="Times New Roman" w:cs="Times New Roman"/>
          <w:sz w:val="28"/>
          <w:szCs w:val="28"/>
          <w:lang w:val="uk-UA"/>
        </w:rPr>
        <w:lastRenderedPageBreak/>
        <w:t>Платонівські читання відбуваються і будуть проходити з певною періодичністю</w:t>
      </w:r>
      <w:r w:rsidR="00DE042A" w:rsidRPr="0070306B">
        <w:rPr>
          <w:rFonts w:ascii="Times New Roman" w:hAnsi="Times New Roman" w:cs="Times New Roman"/>
          <w:sz w:val="28"/>
          <w:szCs w:val="28"/>
          <w:lang w:val="uk-UA"/>
        </w:rPr>
        <w:t>. Велика подяка за це членам кафедри – сучасним і майбутнім.</w:t>
      </w:r>
    </w:p>
    <w:p w:rsidR="00491528" w:rsidRPr="0070306B" w:rsidRDefault="00DE042A"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Людмила Міляєва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професор кафедри ТІМ</w:t>
      </w:r>
      <w:r w:rsidRPr="0070306B">
        <w:rPr>
          <w:rFonts w:ascii="Times New Roman" w:hAnsi="Times New Roman" w:cs="Times New Roman"/>
          <w:sz w:val="28"/>
          <w:szCs w:val="28"/>
          <w:lang w:val="uk-UA"/>
        </w:rPr>
        <w:t xml:space="preserve">, зупинилася у своїх спогадах на феномені Білецького, який, на її думку, стає зараз особливо помітним.  </w:t>
      </w:r>
      <w:r w:rsidR="00491528"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Феномен був у тому, що П.О. і вся його родина були винятковими. Винятковим був його старший брат</w:t>
      </w:r>
      <w:r w:rsidR="0070306B" w:rsidRPr="0070306B">
        <w:rPr>
          <w:rFonts w:ascii="Times New Roman" w:hAnsi="Times New Roman" w:cs="Times New Roman"/>
          <w:sz w:val="28"/>
          <w:szCs w:val="28"/>
          <w:lang w:val="uk-UA"/>
        </w:rPr>
        <w:t xml:space="preserve"> </w:t>
      </w:r>
      <w:r w:rsidR="0070306B" w:rsidRPr="0070306B">
        <w:rPr>
          <w:rFonts w:ascii="Times New Roman" w:hAnsi="Times New Roman" w:cs="Times New Roman"/>
          <w:sz w:val="28"/>
          <w:szCs w:val="28"/>
          <w:lang w:val="uk-UA"/>
        </w:rPr>
        <w:t>Винятковим був його старший брат, Андрій Олександрович – лінгвіст, поліглот, знавець античності. Він знав давньогрецьку, середньовічну і сучасну грецьку мови, усі мертві мови. Практично водоспадом знань був і батько, академік Олександр Іванович Білецький. У студентські роки мені здавалося, що він знає геть усе. І відповідним до цього було і виховання дітей у родині Білецьких.</w:t>
      </w:r>
      <w:r w:rsidR="008A5E82" w:rsidRPr="0070306B">
        <w:rPr>
          <w:rFonts w:ascii="Times New Roman" w:hAnsi="Times New Roman" w:cs="Times New Roman"/>
          <w:sz w:val="28"/>
          <w:szCs w:val="28"/>
          <w:lang w:val="uk-UA"/>
        </w:rPr>
        <w:t xml:space="preserve"> </w:t>
      </w:r>
    </w:p>
    <w:p w:rsidR="00491528" w:rsidRPr="0070306B" w:rsidRDefault="0070306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Платон  Олександрович був і художником, мав ідеальний смак. І ідеальну зорову пам</w:t>
      </w:r>
      <w:r w:rsidRPr="0070306B">
        <w:rPr>
          <w:rFonts w:ascii="Times New Roman" w:hAnsi="Times New Roman" w:cs="Times New Roman"/>
          <w:sz w:val="28"/>
          <w:szCs w:val="28"/>
        </w:rPr>
        <w:t>’</w:t>
      </w:r>
      <w:r w:rsidRPr="0070306B">
        <w:rPr>
          <w:rFonts w:ascii="Times New Roman" w:hAnsi="Times New Roman" w:cs="Times New Roman"/>
          <w:sz w:val="28"/>
          <w:szCs w:val="28"/>
          <w:lang w:val="uk-UA"/>
        </w:rPr>
        <w:t>ять. Уявіть собі, коли він писав книгу про український портрет 17–18 ст.</w:t>
      </w:r>
      <w:r w:rsidRPr="0070306B">
        <w:rPr>
          <w:rFonts w:ascii="Times New Roman" w:hAnsi="Times New Roman" w:cs="Times New Roman"/>
          <w:sz w:val="28"/>
          <w:szCs w:val="28"/>
        </w:rPr>
        <w:t>,</w:t>
      </w:r>
      <w:r w:rsidRPr="0070306B">
        <w:rPr>
          <w:rFonts w:ascii="Times New Roman" w:hAnsi="Times New Roman" w:cs="Times New Roman"/>
          <w:sz w:val="28"/>
          <w:szCs w:val="28"/>
          <w:lang w:val="uk-UA"/>
        </w:rPr>
        <w:t xml:space="preserve"> він користувався не кольоровими фотографіями, а лише чорно-білими. Проте,  він знав напам</w:t>
      </w:r>
      <w:r w:rsidRPr="0070306B">
        <w:rPr>
          <w:rFonts w:ascii="Times New Roman" w:hAnsi="Times New Roman" w:cs="Times New Roman"/>
          <w:sz w:val="28"/>
          <w:szCs w:val="28"/>
        </w:rPr>
        <w:t>’</w:t>
      </w:r>
      <w:r w:rsidRPr="0070306B">
        <w:rPr>
          <w:rFonts w:ascii="Times New Roman" w:hAnsi="Times New Roman" w:cs="Times New Roman"/>
          <w:sz w:val="28"/>
          <w:szCs w:val="28"/>
          <w:lang w:val="uk-UA"/>
        </w:rPr>
        <w:t>ять, яким кольором намальований ніс, де пройшовся пензель. Крім того, він був обдарований як белетрист. Це був дар письменника. Тому П.О. так блискуче працював як науковий популяризатор. Коли, наприклад, читаєш його книгу про Хокусаї, залишається відчуття, що він не раз бував у Японії.  Це властиве тільки справжнім письменникам. А ще він мав унікальне почуття гумору. Це було характерною рисою для усіх Білецьких. У кожного з них був свій гумор – у О.І. свій, у Андрія Олександровича – свій, у П.О. – свій. Це почуття гумору проявляється і в серйозному дослідженні про український портрет, і в його кандидатській дисертації, присвяченій козаку Мамаю.</w:t>
      </w:r>
      <w:r w:rsidR="007478EC" w:rsidRPr="0070306B">
        <w:rPr>
          <w:rFonts w:ascii="Times New Roman" w:hAnsi="Times New Roman" w:cs="Times New Roman"/>
          <w:sz w:val="28"/>
          <w:szCs w:val="28"/>
          <w:lang w:val="uk-UA"/>
        </w:rPr>
        <w:t xml:space="preserve"> </w:t>
      </w:r>
    </w:p>
    <w:p w:rsidR="00491528" w:rsidRPr="0070306B" w:rsidRDefault="0070306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І ще я хотіла наголосити, що П.О. як науковий дослідник першим звернув увагу на те, що деякі українські портрети  18 с. зроблені на підставі золотого перетину. Ніхто цього ніколи не помічав і не досліджує досі. Його аналіз художнього твору завжди був блискучим. Прикладом того може бути портрет Долгорукова пензля Самуїла і фактично  П.О. на аналізі одного портрету показав сутність українського бароко. В 1961 році я з Людмилою Миколаївною Сак писали путівник по українському художньому музею і вперше намагалися аналізувати портрет Долгорукова. Спробували пояснити психологічно розкритий художником образ. З’ясувалося, що справа була значно простіша: художник просто малював мертву натуру, що побачив тільки П.О. Якось я до нього прийшла, а він мені показує фото з фрагментом обличчя Долгорукова не вертикально, а горизонтально і каже: «Ти бачиш, Самуїл його малював мертвого!..». Це речі унікальні у мистецтвознавстві!</w:t>
      </w:r>
      <w:r w:rsidR="007478EC" w:rsidRPr="0070306B">
        <w:rPr>
          <w:rFonts w:ascii="Times New Roman" w:hAnsi="Times New Roman" w:cs="Times New Roman"/>
          <w:sz w:val="28"/>
          <w:szCs w:val="28"/>
          <w:lang w:val="uk-UA"/>
        </w:rPr>
        <w:t xml:space="preserve"> </w:t>
      </w:r>
    </w:p>
    <w:p w:rsidR="00222437" w:rsidRPr="0070306B" w:rsidRDefault="0070306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Щ</w:t>
      </w:r>
      <w:r w:rsidR="007478EC" w:rsidRPr="0070306B">
        <w:rPr>
          <w:rFonts w:ascii="Times New Roman" w:hAnsi="Times New Roman" w:cs="Times New Roman"/>
          <w:sz w:val="28"/>
          <w:szCs w:val="28"/>
          <w:lang w:val="uk-UA"/>
        </w:rPr>
        <w:t xml:space="preserve">е </w:t>
      </w:r>
      <w:r w:rsidRPr="0070306B">
        <w:rPr>
          <w:rFonts w:ascii="Times New Roman" w:hAnsi="Times New Roman" w:cs="Times New Roman"/>
          <w:sz w:val="28"/>
          <w:szCs w:val="28"/>
          <w:lang w:val="uk-UA"/>
        </w:rPr>
        <w:t xml:space="preserve">цікава річ. П.О. при всій безмежній амплітуді своїх зацікавлень, був дуже самокритичним. Коли він видав книжку про український портрет, він відразу став відомим в Європі. І тоді видавництво «Искусство» у Ленінграді замовило йому переклад цієї книжки на російську мову. Одного разу прихожу до нього, а П.О. тримає «Український портрет» в руках і каже: «А </w:t>
      </w:r>
      <w:r w:rsidRPr="0070306B">
        <w:rPr>
          <w:rFonts w:ascii="Times New Roman" w:hAnsi="Times New Roman" w:cs="Times New Roman"/>
          <w:sz w:val="28"/>
          <w:szCs w:val="28"/>
        </w:rPr>
        <w:t>ты знаешь, я с этим согласиться</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уже никак не могу!»</w:t>
      </w:r>
      <w:r w:rsidRPr="0070306B">
        <w:rPr>
          <w:rFonts w:ascii="Times New Roman" w:hAnsi="Times New Roman" w:cs="Times New Roman"/>
          <w:sz w:val="28"/>
          <w:szCs w:val="28"/>
          <w:lang w:val="uk-UA"/>
        </w:rPr>
        <w:t>.</w:t>
      </w:r>
      <w:r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І</w:t>
      </w:r>
      <w:r w:rsidRPr="0070306B">
        <w:rPr>
          <w:rFonts w:ascii="Times New Roman" w:hAnsi="Times New Roman" w:cs="Times New Roman"/>
          <w:sz w:val="28"/>
          <w:szCs w:val="28"/>
        </w:rPr>
        <w:t xml:space="preserve"> написав</w:t>
      </w:r>
      <w:r w:rsidRPr="0070306B">
        <w:rPr>
          <w:rFonts w:ascii="Times New Roman" w:hAnsi="Times New Roman" w:cs="Times New Roman"/>
          <w:sz w:val="28"/>
          <w:szCs w:val="28"/>
          <w:lang w:val="uk-UA"/>
        </w:rPr>
        <w:t xml:space="preserve"> нову книжку про український портрет російською мовою. І я зараз поки що не бачу дослідника, який би міг написати щось краще, ніж те, що написав П.О. і про український портрет, і про Георгія Нарбута, і про Шевченка. Чим мене вразила книга про Шевченка, видана посмертно? П.О. абсолютно позбувся такого пафосного стилю, який притаманний нашим дослідникам. І він першим з</w:t>
      </w:r>
      <w:r w:rsidRPr="0070306B">
        <w:rPr>
          <w:rFonts w:ascii="Times New Roman" w:hAnsi="Times New Roman" w:cs="Times New Roman"/>
          <w:sz w:val="28"/>
          <w:szCs w:val="28"/>
        </w:rPr>
        <w:t>’</w:t>
      </w:r>
      <w:r w:rsidRPr="0070306B">
        <w:rPr>
          <w:rFonts w:ascii="Times New Roman" w:hAnsi="Times New Roman" w:cs="Times New Roman"/>
          <w:sz w:val="28"/>
          <w:szCs w:val="28"/>
          <w:lang w:val="uk-UA"/>
        </w:rPr>
        <w:t>єднав в одну людину художника і поета. І власне ще мене вразила глибина аналізу усіх робіт Шевченка, на які він спирається в цій науковій праці. Я хочу особливо підкреслити, бо тут присутні і студенти, і аспіранти, що книжки П.О. варто читати не тільки для того, щоб дізнатися, про що пише дослідник, а щоб навчитися тому, що в них є. Його тексти є еталоном смаку, еталоном того, що таке мова і як нею треба користуватися в нашій професії. Ще раз підкреслюю</w:t>
      </w:r>
      <w:r w:rsidRPr="0070306B">
        <w:rPr>
          <w:rFonts w:ascii="Times New Roman" w:hAnsi="Times New Roman" w:cs="Times New Roman"/>
          <w:sz w:val="28"/>
          <w:szCs w:val="28"/>
        </w:rPr>
        <w:t xml:space="preserve"> – </w:t>
      </w:r>
      <w:r w:rsidRPr="0070306B">
        <w:rPr>
          <w:rFonts w:ascii="Times New Roman" w:hAnsi="Times New Roman" w:cs="Times New Roman"/>
          <w:sz w:val="28"/>
          <w:szCs w:val="28"/>
          <w:lang w:val="uk-UA"/>
        </w:rPr>
        <w:t>це була унікальна людина, унікальна родина. Він має бути для нас якимсь еталоном ідеального мистецтвознавця, який не можливо, на жаль, досягти.</w:t>
      </w:r>
    </w:p>
    <w:p w:rsidR="00245834" w:rsidRPr="0070306B" w:rsidRDefault="00222437"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Юрі</w:t>
      </w:r>
      <w:r w:rsidR="007544F0" w:rsidRPr="0070306B">
        <w:rPr>
          <w:rFonts w:ascii="Times New Roman" w:hAnsi="Times New Roman" w:cs="Times New Roman"/>
          <w:b/>
          <w:sz w:val="28"/>
          <w:szCs w:val="28"/>
          <w:lang w:val="uk-UA"/>
        </w:rPr>
        <w:t>й</w:t>
      </w:r>
      <w:r w:rsidR="006A586E" w:rsidRPr="0070306B">
        <w:rPr>
          <w:rFonts w:ascii="Times New Roman" w:hAnsi="Times New Roman" w:cs="Times New Roman"/>
          <w:b/>
          <w:sz w:val="28"/>
          <w:szCs w:val="28"/>
          <w:lang w:val="uk-UA"/>
        </w:rPr>
        <w:t xml:space="preserve"> Іванченко</w:t>
      </w:r>
      <w:r w:rsidR="006A586E" w:rsidRPr="0070306B">
        <w:rPr>
          <w:rFonts w:ascii="Times New Roman" w:hAnsi="Times New Roman" w:cs="Times New Roman"/>
          <w:sz w:val="28"/>
          <w:szCs w:val="28"/>
          <w:lang w:val="uk-UA"/>
        </w:rPr>
        <w:t xml:space="preserve">, </w:t>
      </w:r>
      <w:r w:rsidR="006A586E" w:rsidRPr="0070306B">
        <w:rPr>
          <w:rFonts w:ascii="Times New Roman" w:hAnsi="Times New Roman" w:cs="Times New Roman"/>
          <w:i/>
          <w:sz w:val="28"/>
          <w:szCs w:val="28"/>
          <w:lang w:val="uk-UA"/>
        </w:rPr>
        <w:t>член НСХУ, радник Президії НАМ України</w:t>
      </w:r>
      <w:r w:rsidR="00065944" w:rsidRPr="0070306B">
        <w:rPr>
          <w:rFonts w:ascii="Times New Roman" w:hAnsi="Times New Roman" w:cs="Times New Roman"/>
          <w:i/>
          <w:sz w:val="28"/>
          <w:szCs w:val="28"/>
          <w:lang w:val="uk-UA"/>
        </w:rPr>
        <w:t>.</w:t>
      </w:r>
    </w:p>
    <w:p w:rsidR="00491528" w:rsidRPr="0070306B" w:rsidRDefault="0049152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w:t>
      </w:r>
      <w:r w:rsidR="006A586E" w:rsidRPr="0070306B">
        <w:rPr>
          <w:rFonts w:ascii="Times New Roman" w:hAnsi="Times New Roman" w:cs="Times New Roman"/>
          <w:sz w:val="28"/>
          <w:szCs w:val="28"/>
        </w:rPr>
        <w:t>Ол</w:t>
      </w:r>
      <w:r w:rsidRPr="0070306B">
        <w:rPr>
          <w:rFonts w:ascii="Times New Roman" w:hAnsi="Times New Roman" w:cs="Times New Roman"/>
          <w:sz w:val="28"/>
          <w:szCs w:val="28"/>
          <w:lang w:val="uk-UA"/>
        </w:rPr>
        <w:t>імп  Платона та його</w:t>
      </w:r>
      <w:r w:rsidR="006A586E" w:rsidRPr="0070306B">
        <w:rPr>
          <w:rFonts w:ascii="Times New Roman" w:hAnsi="Times New Roman" w:cs="Times New Roman"/>
          <w:sz w:val="28"/>
          <w:szCs w:val="28"/>
          <w:lang w:val="uk-UA"/>
        </w:rPr>
        <w:t xml:space="preserve"> послі</w:t>
      </w:r>
      <w:r w:rsidRPr="0070306B">
        <w:rPr>
          <w:rFonts w:ascii="Times New Roman" w:hAnsi="Times New Roman" w:cs="Times New Roman"/>
          <w:sz w:val="28"/>
          <w:szCs w:val="28"/>
          <w:lang w:val="uk-UA"/>
        </w:rPr>
        <w:t>довники кінця 1960–2000-х років»</w:t>
      </w:r>
      <w:r w:rsidR="006A586E"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 xml:space="preserve">         </w:t>
      </w:r>
    </w:p>
    <w:p w:rsidR="00491528" w:rsidRPr="0070306B" w:rsidRDefault="0049152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w:t>
      </w:r>
      <w:r w:rsidR="006A586E" w:rsidRPr="0070306B">
        <w:rPr>
          <w:rFonts w:ascii="Times New Roman" w:hAnsi="Times New Roman" w:cs="Times New Roman"/>
          <w:sz w:val="28"/>
          <w:szCs w:val="28"/>
          <w:lang w:val="uk-UA"/>
        </w:rPr>
        <w:t xml:space="preserve">Платон Олександрович </w:t>
      </w:r>
      <w:r w:rsidR="006A586E" w:rsidRPr="0070306B">
        <w:rPr>
          <w:rFonts w:ascii="Times New Roman" w:hAnsi="Times New Roman" w:cs="Times New Roman"/>
          <w:sz w:val="28"/>
          <w:szCs w:val="28"/>
        </w:rPr>
        <w:t>Б</w:t>
      </w:r>
      <w:r w:rsidR="006A586E" w:rsidRPr="0070306B">
        <w:rPr>
          <w:rFonts w:ascii="Times New Roman" w:hAnsi="Times New Roman" w:cs="Times New Roman"/>
          <w:sz w:val="28"/>
          <w:szCs w:val="28"/>
          <w:lang w:val="uk-UA"/>
        </w:rPr>
        <w:t>і</w:t>
      </w:r>
      <w:r w:rsidR="006A586E" w:rsidRPr="0070306B">
        <w:rPr>
          <w:rFonts w:ascii="Times New Roman" w:hAnsi="Times New Roman" w:cs="Times New Roman"/>
          <w:sz w:val="28"/>
          <w:szCs w:val="28"/>
        </w:rPr>
        <w:t>лецький</w:t>
      </w:r>
      <w:r w:rsidR="006A586E" w:rsidRPr="0070306B">
        <w:rPr>
          <w:rFonts w:ascii="Times New Roman" w:hAnsi="Times New Roman" w:cs="Times New Roman"/>
          <w:sz w:val="28"/>
          <w:szCs w:val="28"/>
          <w:lang w:val="uk-UA"/>
        </w:rPr>
        <w:t xml:space="preserve"> – один з тих мистецтвознавців, які достеменно знали те, про що пишуть. Як і  Т. Шевченко,  Л. Жемчужников, К. Мокрицький, К. Петров-Водкін, В. Кричевський, В. Овсійчук та ін., він, на відміну від суто мистецтвознавців, був водночас і талановитим художником.  Тому його найголовніша праця – «Український портретний живопис 17-18 століть» (1968), вирізняється високим професіоналізмом аналізу малярських творів, знанням  техніки як станкового, так і  монументального мистецтва та іконопису. На сторінках цієї книги увійшли в науковий обіг прекрасні твори українського малярств</w:t>
      </w:r>
      <w:r w:rsidR="00065944" w:rsidRPr="0070306B">
        <w:rPr>
          <w:rFonts w:ascii="Times New Roman" w:hAnsi="Times New Roman" w:cs="Times New Roman"/>
          <w:sz w:val="28"/>
          <w:szCs w:val="28"/>
          <w:lang w:val="uk-UA"/>
        </w:rPr>
        <w:t>а, портрети української еліти –</w:t>
      </w:r>
      <w:r w:rsidR="006A586E" w:rsidRPr="0070306B">
        <w:rPr>
          <w:rFonts w:ascii="Times New Roman" w:hAnsi="Times New Roman" w:cs="Times New Roman"/>
          <w:sz w:val="28"/>
          <w:szCs w:val="28"/>
          <w:lang w:val="uk-UA"/>
        </w:rPr>
        <w:t xml:space="preserve"> гетьманів, козацької старшини, міщанства, які доти лежали в фондах музеїв, були не атрибутованими або належали до польської чи російської  культур. </w:t>
      </w:r>
    </w:p>
    <w:p w:rsidR="00491528" w:rsidRPr="0070306B" w:rsidRDefault="006A586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Дослідивши художні збірки Європи, зокрема Польщі, України та Росії, Платон Білецький уповні скористався так званою «відлигою» 1960-х і явив суспільству видання, котре, як і книга Григорія Логвина «По Україні» (1968), дало поштовх  розвитку національного  мистецтвознавства.  У той час </w:t>
      </w:r>
      <w:r w:rsidRPr="0070306B">
        <w:rPr>
          <w:rFonts w:ascii="Times New Roman" w:hAnsi="Times New Roman" w:cs="Times New Roman"/>
          <w:sz w:val="28"/>
          <w:szCs w:val="28"/>
          <w:lang w:val="uk-UA"/>
        </w:rPr>
        <w:lastRenderedPageBreak/>
        <w:t>єдиним центром, де дозво</w:t>
      </w:r>
      <w:r w:rsidR="00491528" w:rsidRPr="0070306B">
        <w:rPr>
          <w:rFonts w:ascii="Times New Roman" w:hAnsi="Times New Roman" w:cs="Times New Roman"/>
          <w:sz w:val="28"/>
          <w:szCs w:val="28"/>
          <w:lang w:val="uk-UA"/>
        </w:rPr>
        <w:t>лялося видавати праці з історії</w:t>
      </w:r>
      <w:r w:rsidRPr="0070306B">
        <w:rPr>
          <w:rFonts w:ascii="Times New Roman" w:hAnsi="Times New Roman" w:cs="Times New Roman"/>
          <w:sz w:val="28"/>
          <w:szCs w:val="28"/>
          <w:lang w:val="uk-UA"/>
        </w:rPr>
        <w:t xml:space="preserve"> й теорії образотворчої культури, було видавництво «Мистецтво», в якій діяла редакція видань з образотворчого мистецтва. Працюючи у видавництві і в цій редакції  з 1968 року, і редактором з 1970 року, я був свідком великого піднесення, що запанувало серед мистецтвознавців після виходу в світ названих вище працю П. Білецького та Г. Логвина. Українські вчені, відчувши свободу слова і думки, почали видавати у «Мистецтві» чудові книжки та альбоми, зокрема  там вийшли «Розписи Потелича» Л. Міляєвої, «Український середньовічний живопис» Г. Логвина, Л. Міляєвої, В. Свєнціцької, «Україна в творчості польських художників» О. Федорука, дослідження з історії української графіки 17–18 ст.  та книги « Олександр Тарасевич», «Іван Щирський» та «Історія української ікони» Д. Степовика. </w:t>
      </w:r>
    </w:p>
    <w:p w:rsidR="00491528" w:rsidRPr="0070306B" w:rsidRDefault="006A586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Талановитим послідовником  досліджень П. Білецького в галузі портрета стала його  учениця Валентина Рубан, яка видала кілька монографій про портрет 19–20 ст. Також значним внеском у мистецтвознавчу науку були монографії  львів’янина Павла Жолтовського, присвячені живопису України 17–18 ст., малярні Києво-Печерської лаври, лаврським кубушкам. У «Мистецтві» вийшли також капітал</w:t>
      </w:r>
      <w:r w:rsidR="00065944" w:rsidRPr="0070306B">
        <w:rPr>
          <w:rFonts w:ascii="Times New Roman" w:hAnsi="Times New Roman" w:cs="Times New Roman"/>
          <w:sz w:val="28"/>
          <w:szCs w:val="28"/>
          <w:lang w:val="uk-UA"/>
        </w:rPr>
        <w:t>ьні праці «Українська графіка 11 – початку 20</w:t>
      </w:r>
      <w:r w:rsidRPr="0070306B">
        <w:rPr>
          <w:rFonts w:ascii="Times New Roman" w:hAnsi="Times New Roman" w:cs="Times New Roman"/>
          <w:sz w:val="28"/>
          <w:szCs w:val="28"/>
          <w:lang w:val="uk-UA"/>
        </w:rPr>
        <w:t xml:space="preserve"> століття» (упорядники А. В’юник та Ю. Іванченко) і «Троїцька надбрамна церква» Ф. Уманцева, яка стала початком низки видань про Києво-Печерську лавру як центр освіти і мистецтва світового значення і серед них великий альбом «Києво-Печерська лавра – пам’ятка історії та культури».  </w:t>
      </w:r>
    </w:p>
    <w:p w:rsidR="00491528" w:rsidRPr="0070306B" w:rsidRDefault="006A586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Книга Платона Білецького про народну картину «Козак Мамай» дала поштовх ґрунтовним дослідженням його вихованця в Київському художньому інституті Станіслава Бушака про цей феномен української культури, вінцем яких став його великий альбом «Козак Мамай: Феномен одного образу та спроба прочитання його культурного «ідентифікаційного коду» (2008). Платон Білецький вважав, що народна картина «Козак Мамай» є прямим продовженням   козацького портрета 17–18 ст., і цю його тезу, підтверджену серією Т. Шевченка «Притча про блудного сина», ще ніхто не спростував.  П. Білецький знайшов спільне у цій народній картині, витоки якої сягають у давню козацьку історію, з образами Георгія Нарбута, творчості якого він присвятив книгу, а вона, своєю чергою, надихнула Сергія Білоконя на подібне дослідження про автора української абетки і одного із засновників Української академії мистецтв.  </w:t>
      </w:r>
    </w:p>
    <w:p w:rsidR="006A586E" w:rsidRPr="0070306B" w:rsidRDefault="006A586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Творчість П. Білецького, його дослідження  й знахідки в царині давнього українського малярства надихнули  й мене на  видання альбомів «З </w:t>
      </w:r>
      <w:r w:rsidRPr="0070306B">
        <w:rPr>
          <w:rFonts w:ascii="Times New Roman" w:hAnsi="Times New Roman" w:cs="Times New Roman"/>
          <w:sz w:val="28"/>
          <w:szCs w:val="28"/>
          <w:lang w:val="uk-UA"/>
        </w:rPr>
        <w:lastRenderedPageBreak/>
        <w:t>української старовини», «Гетьмани України», «Запорожці», книги «Мазепа» (усі 1990-ті рр.).  Останнім прикладом втілення в життя відомої приказки про те, що  учитель вартий того, чого варті його учні, є велике видання «Український  коваль Олег Боньковський», видана  в жовтні 2014 року в США. Одним із авторів цієї книги є учень Платона Білецького Володимир Могилевський  (1953–2014). Остання книга П. Білецького, яку він так і не встиг потримати в руках – «Апостол України» (1998), присвячена життю й творчості Тараса Шевченка. Редагувати й доповнювати її виданими на той час новітніми матеріалами в галузі шевченкознавства пощастило мені.  Презентація  видання відбулася  в музеї Тараса Шевченка за два-три тижні після того, як Платон Білецький несподівано залишив цей світ.  Він зійшов зі свого Олімпу, та залишився навічно його приклад служіння, незважаючи на фізичну недугу,  культурі, залишилися його книжки та  вдячні учні, які завжди пам’ятатимуть його розум, знання, гумористичну вдачу і, сказати б, якусь незбагненну глибину знань,  притаманну хіба що інтелектуалам Відродження</w:t>
      </w:r>
      <w:r w:rsidR="00491528"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w:t>
      </w:r>
    </w:p>
    <w:p w:rsidR="00222437" w:rsidRPr="0070306B" w:rsidRDefault="0022243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Наталія Асєєв</w:t>
      </w:r>
      <w:r w:rsidR="00491528" w:rsidRPr="0070306B">
        <w:rPr>
          <w:rFonts w:ascii="Times New Roman" w:hAnsi="Times New Roman" w:cs="Times New Roman"/>
          <w:b/>
          <w:sz w:val="28"/>
          <w:szCs w:val="28"/>
          <w:lang w:val="uk-UA"/>
        </w:rPr>
        <w:t>а</w:t>
      </w:r>
      <w:r w:rsidR="00491528" w:rsidRPr="0070306B">
        <w:rPr>
          <w:rFonts w:ascii="Times New Roman" w:hAnsi="Times New Roman" w:cs="Times New Roman"/>
          <w:sz w:val="28"/>
          <w:szCs w:val="28"/>
          <w:lang w:val="uk-UA"/>
        </w:rPr>
        <w:t xml:space="preserve">, </w:t>
      </w:r>
      <w:r w:rsidR="00491528" w:rsidRPr="0070306B">
        <w:rPr>
          <w:rFonts w:ascii="Times New Roman" w:hAnsi="Times New Roman" w:cs="Times New Roman"/>
          <w:i/>
          <w:sz w:val="28"/>
          <w:szCs w:val="28"/>
          <w:lang w:val="uk-UA"/>
        </w:rPr>
        <w:t>кандидат мистецтвознавства</w:t>
      </w:r>
      <w:r w:rsidR="00491528" w:rsidRPr="0070306B">
        <w:rPr>
          <w:rFonts w:ascii="Times New Roman" w:hAnsi="Times New Roman" w:cs="Times New Roman"/>
          <w:sz w:val="28"/>
          <w:szCs w:val="28"/>
          <w:lang w:val="uk-UA"/>
        </w:rPr>
        <w:t>. «Пригадую</w:t>
      </w:r>
      <w:r w:rsidR="0070306B" w:rsidRPr="0070306B">
        <w:rPr>
          <w:rFonts w:ascii="Times New Roman" w:hAnsi="Times New Roman" w:cs="Times New Roman"/>
          <w:sz w:val="28"/>
          <w:szCs w:val="28"/>
          <w:lang w:val="uk-UA"/>
        </w:rPr>
        <w:t>, яким доброзичливим, приязним, уважним до студентів був П.О., як він міг з гумором зробити підказку на екзамені, як він ретельно виправляв помилки у студентських роботах. Він багато чому навчав своїх підопічних. Родина П.О. була неймовірно гостинною. Тут тебе завжди намагалися нагодувати, розважити цікавою бесідою, вислухати дуже уважно. На жаль, ці чудові традиції київських родин втрачаються сьогодні, закінчують своє існування. Вже немає тієї гостинності, того спілкування. Але у пам»яті назавжди залишилися людяність, розум, іронічність, критичність і доброзичливість, яку ми як студенти, а потім вже дорослі самостійні люди відчули разом з унікальною родиною. І це сайво залишається на все життя…</w:t>
      </w:r>
      <w:r w:rsidR="00491528" w:rsidRPr="0070306B">
        <w:rPr>
          <w:rFonts w:ascii="Times New Roman" w:hAnsi="Times New Roman" w:cs="Times New Roman"/>
          <w:sz w:val="28"/>
          <w:szCs w:val="28"/>
          <w:lang w:val="uk-UA"/>
        </w:rPr>
        <w:t>»</w:t>
      </w:r>
    </w:p>
    <w:p w:rsidR="00222437" w:rsidRPr="0070306B" w:rsidRDefault="0022243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Олена Платонівна</w:t>
      </w:r>
      <w:r w:rsidRPr="0070306B">
        <w:rPr>
          <w:rFonts w:ascii="Times New Roman" w:hAnsi="Times New Roman" w:cs="Times New Roman"/>
          <w:sz w:val="28"/>
          <w:szCs w:val="28"/>
          <w:lang w:val="uk-UA"/>
        </w:rPr>
        <w:t xml:space="preserve">, донька П.О. </w:t>
      </w:r>
      <w:r w:rsidR="00491528"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Я дуже розчулена. Тут зібралися люди різних поколінь, але атмосфера, яку ви вже встигли створити, дуже сподобалася би Платону Олександровичу. Я дуже вдячна усім організаторам Читань імені мого батька, вдячна усім тим, хто не байдужий до його творчості. Хочус всім нам побажати здоров»я, не втрачати інтересу до життя і до творчої праці. І нехай ця започаткована традиція наукових зустрічей буде жити в цих стінах довгі, довгі роки!</w:t>
      </w:r>
      <w:r w:rsidR="00491528" w:rsidRPr="0070306B">
        <w:rPr>
          <w:rFonts w:ascii="Times New Roman" w:hAnsi="Times New Roman" w:cs="Times New Roman"/>
          <w:sz w:val="28"/>
          <w:szCs w:val="28"/>
          <w:lang w:val="uk-UA"/>
        </w:rPr>
        <w:t>»</w:t>
      </w:r>
    </w:p>
    <w:p w:rsidR="00042EB1" w:rsidRPr="0070306B" w:rsidRDefault="00042EB1" w:rsidP="007544F0">
      <w:pPr>
        <w:spacing w:before="120" w:after="120"/>
        <w:ind w:firstLine="709"/>
        <w:jc w:val="both"/>
        <w:rPr>
          <w:rFonts w:ascii="Times New Roman" w:hAnsi="Times New Roman" w:cs="Times New Roman"/>
          <w:sz w:val="28"/>
          <w:szCs w:val="28"/>
          <w:u w:val="single"/>
          <w:lang w:val="uk-UA"/>
        </w:rPr>
      </w:pPr>
    </w:p>
    <w:p w:rsidR="00AA030E" w:rsidRPr="0070306B" w:rsidRDefault="009D16F6" w:rsidP="007544F0">
      <w:pPr>
        <w:spacing w:before="120" w:after="120"/>
        <w:ind w:firstLine="709"/>
        <w:jc w:val="both"/>
        <w:rPr>
          <w:rFonts w:ascii="Times New Roman" w:hAnsi="Times New Roman" w:cs="Times New Roman"/>
          <w:b/>
          <w:sz w:val="28"/>
          <w:szCs w:val="28"/>
          <w:u w:val="single"/>
          <w:lang w:val="uk-UA"/>
        </w:rPr>
      </w:pPr>
      <w:r w:rsidRPr="0070306B">
        <w:rPr>
          <w:rFonts w:ascii="Times New Roman" w:hAnsi="Times New Roman" w:cs="Times New Roman"/>
          <w:b/>
          <w:sz w:val="28"/>
          <w:szCs w:val="28"/>
          <w:u w:val="single"/>
          <w:lang w:val="uk-UA"/>
        </w:rPr>
        <w:t>Секція</w:t>
      </w:r>
      <w:r w:rsidR="000A3FF8" w:rsidRPr="0070306B">
        <w:rPr>
          <w:rFonts w:ascii="Times New Roman" w:hAnsi="Times New Roman" w:cs="Times New Roman"/>
          <w:b/>
          <w:sz w:val="28"/>
          <w:szCs w:val="28"/>
          <w:u w:val="single"/>
          <w:lang w:val="uk-UA"/>
        </w:rPr>
        <w:t xml:space="preserve"> 1. </w:t>
      </w:r>
      <w:r w:rsidRPr="0070306B">
        <w:rPr>
          <w:rFonts w:ascii="Times New Roman" w:hAnsi="Times New Roman" w:cs="Times New Roman"/>
          <w:b/>
          <w:sz w:val="28"/>
          <w:szCs w:val="28"/>
          <w:u w:val="single"/>
          <w:lang w:val="uk-UA"/>
        </w:rPr>
        <w:t>Проблеми вивчення</w:t>
      </w:r>
      <w:r w:rsidR="003E6EE7" w:rsidRPr="0070306B">
        <w:rPr>
          <w:rFonts w:ascii="Times New Roman" w:hAnsi="Times New Roman" w:cs="Times New Roman"/>
          <w:b/>
          <w:sz w:val="28"/>
          <w:szCs w:val="28"/>
          <w:u w:val="single"/>
          <w:lang w:val="uk-UA"/>
        </w:rPr>
        <w:t xml:space="preserve"> українського мистецтва від </w:t>
      </w:r>
      <w:r w:rsidRPr="0070306B">
        <w:rPr>
          <w:rFonts w:ascii="Times New Roman" w:hAnsi="Times New Roman" w:cs="Times New Roman"/>
          <w:b/>
          <w:sz w:val="28"/>
          <w:szCs w:val="28"/>
          <w:u w:val="single"/>
          <w:lang w:val="uk-UA"/>
        </w:rPr>
        <w:t xml:space="preserve">давнини </w:t>
      </w:r>
      <w:r w:rsidR="003E6EE7" w:rsidRPr="0070306B">
        <w:rPr>
          <w:rFonts w:ascii="Times New Roman" w:hAnsi="Times New Roman" w:cs="Times New Roman"/>
          <w:b/>
          <w:sz w:val="28"/>
          <w:szCs w:val="28"/>
          <w:u w:val="single"/>
          <w:lang w:val="uk-UA"/>
        </w:rPr>
        <w:t xml:space="preserve">до </w:t>
      </w:r>
      <w:r w:rsidR="00E06801" w:rsidRPr="0070306B">
        <w:rPr>
          <w:rFonts w:ascii="Times New Roman" w:hAnsi="Times New Roman" w:cs="Times New Roman"/>
          <w:b/>
          <w:sz w:val="28"/>
          <w:szCs w:val="28"/>
          <w:u w:val="single"/>
        </w:rPr>
        <w:t xml:space="preserve">19 </w:t>
      </w:r>
      <w:r w:rsidR="00E06801" w:rsidRPr="0070306B">
        <w:rPr>
          <w:rFonts w:ascii="Times New Roman" w:hAnsi="Times New Roman" w:cs="Times New Roman"/>
          <w:b/>
          <w:sz w:val="28"/>
          <w:szCs w:val="28"/>
          <w:u w:val="single"/>
          <w:lang w:val="uk-UA"/>
        </w:rPr>
        <w:t>ст.</w:t>
      </w:r>
    </w:p>
    <w:p w:rsidR="00386C01" w:rsidRPr="0070306B" w:rsidRDefault="00386C0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Час проведення  11.00 – 17.00</w:t>
      </w:r>
    </w:p>
    <w:p w:rsidR="004800ED" w:rsidRPr="0070306B" w:rsidRDefault="004800E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Голова: Наталія Юр</w:t>
      </w:r>
      <w:r w:rsidR="009C720B" w:rsidRPr="0070306B">
        <w:rPr>
          <w:rFonts w:ascii="Times New Roman" w:hAnsi="Times New Roman" w:cs="Times New Roman"/>
          <w:sz w:val="28"/>
          <w:szCs w:val="28"/>
        </w:rPr>
        <w:t>’</w:t>
      </w:r>
      <w:r w:rsidRPr="0070306B">
        <w:rPr>
          <w:rFonts w:ascii="Times New Roman" w:hAnsi="Times New Roman" w:cs="Times New Roman"/>
          <w:sz w:val="28"/>
          <w:szCs w:val="28"/>
          <w:lang w:val="uk-UA"/>
        </w:rPr>
        <w:t>ївна Белічко</w:t>
      </w:r>
    </w:p>
    <w:p w:rsidR="00BA3CC4" w:rsidRPr="0070306B" w:rsidRDefault="0088651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Людмила Міляєва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доктор мистецтвознавства, академік </w:t>
      </w:r>
      <w:r w:rsidR="00D3732B" w:rsidRPr="0070306B">
        <w:rPr>
          <w:rFonts w:ascii="Times New Roman" w:hAnsi="Times New Roman" w:cs="Times New Roman"/>
          <w:i/>
          <w:sz w:val="28"/>
          <w:szCs w:val="28"/>
          <w:lang w:val="uk-UA"/>
        </w:rPr>
        <w:t>Н</w:t>
      </w:r>
      <w:r w:rsidRPr="0070306B">
        <w:rPr>
          <w:rFonts w:ascii="Times New Roman" w:hAnsi="Times New Roman" w:cs="Times New Roman"/>
          <w:i/>
          <w:sz w:val="28"/>
          <w:szCs w:val="28"/>
          <w:lang w:val="uk-UA"/>
        </w:rPr>
        <w:t>АМУ, професор НАОМА.</w:t>
      </w:r>
      <w:r w:rsidRPr="0070306B">
        <w:rPr>
          <w:rFonts w:ascii="Times New Roman" w:hAnsi="Times New Roman" w:cs="Times New Roman"/>
          <w:sz w:val="28"/>
          <w:szCs w:val="28"/>
          <w:lang w:val="uk-UA"/>
        </w:rPr>
        <w:t xml:space="preserve"> </w:t>
      </w:r>
    </w:p>
    <w:p w:rsidR="00CC4990" w:rsidRPr="0070306B" w:rsidRDefault="00CC499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Таємниці і дослідження Волинської ікони 12 – поч. </w:t>
      </w:r>
      <w:r w:rsidRPr="0070306B">
        <w:rPr>
          <w:rFonts w:ascii="Times New Roman" w:hAnsi="Times New Roman" w:cs="Times New Roman"/>
          <w:sz w:val="28"/>
          <w:szCs w:val="28"/>
        </w:rPr>
        <w:t>16</w:t>
      </w:r>
      <w:r w:rsidRPr="0070306B">
        <w:rPr>
          <w:rFonts w:ascii="Times New Roman" w:hAnsi="Times New Roman" w:cs="Times New Roman"/>
          <w:sz w:val="28"/>
          <w:szCs w:val="28"/>
          <w:lang w:val="uk-UA"/>
        </w:rPr>
        <w:t xml:space="preserve"> с.</w:t>
      </w:r>
    </w:p>
    <w:p w:rsidR="00CC4990" w:rsidRPr="0070306B" w:rsidRDefault="00CC499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ікони Волині, чудотворні ікони, ікони Єрусалимської Богородиці, Київська іконописна школа.</w:t>
      </w:r>
    </w:p>
    <w:p w:rsidR="00CC4990" w:rsidRPr="0070306B" w:rsidRDefault="00CC499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Якщо галицький іконопис був більш-менш знайомий ще до 1939 р., волинська ікона до середини 16 с. фактично стала вводитися в обіг лише з 1960-х років. Цей процес, на щастя, не зупиняється і зараз. Але хрестоматійний вже ряд шедеврів іконопису 12 – початку 16 с. не дає можливості уявити художні центри, вже не кажучи про школи, навіть майстерні.</w:t>
      </w:r>
    </w:p>
    <w:p w:rsidR="00CC4990" w:rsidRPr="0070306B" w:rsidRDefault="00CC499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Найбільш пощастило з іконою Чудотворної Холмської Богоматері, яка з’явилася перед нашими очами 2000 р. Вона зараз досить докладно досліджена і, безумовно, цьому заклав фундамент єпископ греко-католицької церкви 17 с. Яків Суша, який докладно описав не тільки чудеса святині, але й саму ікону та її історію.</w:t>
      </w:r>
    </w:p>
    <w:p w:rsidR="00CC4990" w:rsidRPr="0070306B" w:rsidRDefault="00CC499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Відкриття Дорогобузької Богоматері 13 – 14 с., Волинської Богоматері з Луцька 16 с., Деісіса з Річиці к. 15 – поч. 16 с. і, нарешті, ікони Богоматері Єрусалимської та Спаса Вседержителя, що зараз знаходяться в церкві Різдва Богородиці м. Камінь-Каширського. Вони викликають постійні дискусії між фахівцями.</w:t>
      </w:r>
    </w:p>
    <w:p w:rsidR="00CC4990" w:rsidRPr="0070306B" w:rsidRDefault="00CC499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Нами зроблено спробу атрибутувати ікону Єрусалимської Богоматері з церкви Різдва Богородиці м. Камінь-Каширського на підставі історичних джерел, співставлень з аналогічною іконою з Варваринського монастиря м. Пінськ (Білорусь), іконою «Деісіс» з с. Річиця. Висунуто гіпотезу, що її зроблено в Києво-Печерському монастирі на замовлення Володимир-Волинського єпископа Васіана для іконостасу Успенського собору м. Володимир-Волинського (наприкінці 15 – поч. 16 с.).</w:t>
      </w:r>
    </w:p>
    <w:p w:rsidR="00CC4990" w:rsidRPr="0070306B" w:rsidRDefault="00CC4990" w:rsidP="007544F0">
      <w:pPr>
        <w:spacing w:before="120" w:after="120"/>
        <w:ind w:firstLine="709"/>
        <w:jc w:val="both"/>
        <w:rPr>
          <w:rFonts w:ascii="Times New Roman" w:hAnsi="Times New Roman" w:cs="Times New Roman"/>
          <w:sz w:val="28"/>
          <w:szCs w:val="28"/>
        </w:rPr>
      </w:pPr>
    </w:p>
    <w:p w:rsidR="00930206" w:rsidRPr="0070306B" w:rsidRDefault="00930206"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Тетяна Кара-Ва</w:t>
      </w:r>
      <w:r w:rsidR="0073482F" w:rsidRPr="0070306B">
        <w:rPr>
          <w:rFonts w:ascii="Times New Roman" w:hAnsi="Times New Roman" w:cs="Times New Roman"/>
          <w:b/>
          <w:sz w:val="28"/>
          <w:szCs w:val="28"/>
          <w:lang w:val="uk-UA"/>
        </w:rPr>
        <w:t>сильєва</w:t>
      </w:r>
      <w:r w:rsidR="0073482F" w:rsidRPr="0070306B">
        <w:rPr>
          <w:rFonts w:ascii="Times New Roman" w:hAnsi="Times New Roman" w:cs="Times New Roman"/>
          <w:i/>
          <w:sz w:val="28"/>
          <w:szCs w:val="28"/>
          <w:lang w:val="uk-UA"/>
        </w:rPr>
        <w:t xml:space="preserve">, </w:t>
      </w:r>
      <w:r w:rsidR="00763025" w:rsidRPr="0070306B">
        <w:rPr>
          <w:rFonts w:ascii="Times New Roman" w:hAnsi="Times New Roman" w:cs="Times New Roman"/>
          <w:i/>
          <w:sz w:val="28"/>
          <w:szCs w:val="28"/>
          <w:lang w:val="uk-UA"/>
        </w:rPr>
        <w:t>доктор мистецтвознавства, член-кореспондент</w:t>
      </w:r>
      <w:r w:rsidR="0073482F" w:rsidRPr="0070306B">
        <w:rPr>
          <w:rFonts w:ascii="Times New Roman" w:hAnsi="Times New Roman" w:cs="Times New Roman"/>
          <w:i/>
          <w:sz w:val="28"/>
          <w:szCs w:val="28"/>
          <w:lang w:val="uk-UA"/>
        </w:rPr>
        <w:t xml:space="preserve"> </w:t>
      </w:r>
      <w:r w:rsidR="00D3732B" w:rsidRPr="0070306B">
        <w:rPr>
          <w:rFonts w:ascii="Times New Roman" w:hAnsi="Times New Roman" w:cs="Times New Roman"/>
          <w:i/>
          <w:sz w:val="28"/>
          <w:szCs w:val="28"/>
          <w:lang w:val="uk-UA"/>
        </w:rPr>
        <w:t>Н</w:t>
      </w:r>
      <w:r w:rsidR="0073482F" w:rsidRPr="0070306B">
        <w:rPr>
          <w:rFonts w:ascii="Times New Roman" w:hAnsi="Times New Roman" w:cs="Times New Roman"/>
          <w:i/>
          <w:sz w:val="28"/>
          <w:szCs w:val="28"/>
          <w:lang w:val="uk-UA"/>
        </w:rPr>
        <w:t xml:space="preserve">АМУ. </w:t>
      </w:r>
    </w:p>
    <w:p w:rsidR="006A586E" w:rsidRPr="0070306B" w:rsidRDefault="006A586E"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Митці авангарду і народна вишивка.</w:t>
      </w:r>
    </w:p>
    <w:p w:rsidR="006A586E" w:rsidRPr="0070306B" w:rsidRDefault="006A586E"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xml:space="preserve">: авангард, модерн,  вишивка,   народне мистецтво. </w:t>
      </w:r>
    </w:p>
    <w:p w:rsidR="006A586E" w:rsidRPr="0070306B" w:rsidRDefault="006A586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lastRenderedPageBreak/>
        <w:t xml:space="preserve">На  початку 20 століття в Україні відбуваються процеси  формування різноманітних художніх напрямків, активного співробітництва художників-авангардистів з народним майстрами, їх зверненням до символічної мови народної творчості. Ці взаємовпливи призвели до глибоких структурних відозмін, пов’язаних з народженням  цілого напрямку українського модерну, авангарду. Села Вербівка, маєток Н.Давидової, та Скопці, маєток А.Семиградової,  стали центрами реалізації ідей супрематистів, формування  сучасного мистецтва. Це був унікальний експеримент співпраці провідних художників авангарду – К.Малевича, О.Екстер,  Є.Прибильської, Л.Попової та інш і народних майстрів Г.Собачко, Є.Пшеченко, В.Довгошиї, Г.Цибульової,  П.Власенко. Внаслідок довготривалих  наукових пошуків були знайдені   ескізи, які створювались спеціально для подальшого виконання у матеріалі. Вони були  відтворені у вишивці  в наш час   в рамках   проекту «Відроджені шедеври».  Саме тому стало можливим побачити і реально відчути нові творчі пошуки митців авангарду. </w:t>
      </w:r>
    </w:p>
    <w:p w:rsidR="00763025" w:rsidRPr="0070306B" w:rsidRDefault="00763025" w:rsidP="007544F0">
      <w:pPr>
        <w:spacing w:before="120" w:after="120"/>
        <w:ind w:firstLine="709"/>
        <w:jc w:val="both"/>
        <w:rPr>
          <w:rFonts w:ascii="Times New Roman" w:hAnsi="Times New Roman" w:cs="Times New Roman"/>
          <w:sz w:val="28"/>
          <w:szCs w:val="28"/>
        </w:rPr>
      </w:pPr>
    </w:p>
    <w:p w:rsidR="000B07EF" w:rsidRPr="0070306B" w:rsidRDefault="0088651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Ольга Рижова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викла</w:t>
      </w:r>
      <w:r w:rsidR="00D070D5" w:rsidRPr="0070306B">
        <w:rPr>
          <w:rFonts w:ascii="Times New Roman" w:hAnsi="Times New Roman" w:cs="Times New Roman"/>
          <w:i/>
          <w:sz w:val="28"/>
          <w:szCs w:val="28"/>
          <w:lang w:val="uk-UA"/>
        </w:rPr>
        <w:t>дач НАОМА, реставратор станкового та олійного живопису першої категорії</w:t>
      </w:r>
      <w:r w:rsidR="00930206" w:rsidRPr="0070306B">
        <w:rPr>
          <w:rFonts w:ascii="Times New Roman" w:hAnsi="Times New Roman" w:cs="Times New Roman"/>
          <w:i/>
          <w:sz w:val="28"/>
          <w:szCs w:val="28"/>
        </w:rPr>
        <w:t>.</w:t>
      </w:r>
    </w:p>
    <w:p w:rsidR="000B07EF" w:rsidRPr="0070306B" w:rsidRDefault="000B07E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Реставрация и атрибуция иконы «Апостолы Петр и Павел» из коллекции Национального Киево-Печерского историко-культурного заповедника.</w:t>
      </w:r>
    </w:p>
    <w:p w:rsidR="000B07EF" w:rsidRPr="0070306B" w:rsidRDefault="000B07E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Ключевые слова</w:t>
      </w:r>
      <w:r w:rsidRPr="0070306B">
        <w:rPr>
          <w:rFonts w:ascii="Times New Roman" w:hAnsi="Times New Roman" w:cs="Times New Roman"/>
          <w:sz w:val="28"/>
          <w:szCs w:val="28"/>
        </w:rPr>
        <w:t>: икона «Апостолы Петр и Павел», Национальный Киево-Печерский историко-культурный заповедник, технико-технологические исследования, реставрация, атрибуция, Трапезная с церковью апостолов Петра и Павла Киево-Печерской Лавры.</w:t>
      </w:r>
    </w:p>
    <w:p w:rsidR="000B07EF" w:rsidRPr="0070306B" w:rsidRDefault="000B07E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Икона «Апостолы Петр и Павел» (94 х 65.5 см., дерево, масляная техника, инв. КПЛ-ж-173) хранится в фондах Национального Киево-Печерского историко-культурного заповедника. Согласно записи в инвентарной карточке памятник датирован хранителем началом 19 века (инв. карточка, декабрь 1977 г.).</w:t>
      </w:r>
      <w:r w:rsidRPr="0070306B">
        <w:rPr>
          <w:rStyle w:val="af"/>
          <w:rFonts w:ascii="Times New Roman" w:hAnsi="Times New Roman" w:cs="Times New Roman"/>
          <w:sz w:val="28"/>
          <w:szCs w:val="28"/>
        </w:rPr>
        <w:t xml:space="preserve"> </w:t>
      </w:r>
      <w:r w:rsidRPr="0070306B">
        <w:rPr>
          <w:rFonts w:ascii="Times New Roman" w:hAnsi="Times New Roman" w:cs="Times New Roman"/>
          <w:sz w:val="28"/>
          <w:szCs w:val="28"/>
        </w:rPr>
        <w:t>В книге поступлений присутствует запись, что икона поступила из Петро-Павловской церкви (с. 256, КПЛ-НДФ-А-133).</w:t>
      </w:r>
    </w:p>
    <w:p w:rsidR="000B07EF" w:rsidRPr="0070306B" w:rsidRDefault="000B07E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В рамках плановой научной работы проведено комплексное технико-технологическое исследование и реставрация памятника. Результатами исследований стали датировка и атрибуция памятника.</w:t>
      </w:r>
    </w:p>
    <w:p w:rsidR="0055056B" w:rsidRPr="0070306B" w:rsidRDefault="000B07E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Сопоставляя данные исследования рассматриваемой иконы с материалом, полученным ранее, памятник возможно датировать временем не </w:t>
      </w:r>
      <w:r w:rsidRPr="0070306B">
        <w:rPr>
          <w:rFonts w:ascii="Times New Roman" w:hAnsi="Times New Roman" w:cs="Times New Roman"/>
          <w:sz w:val="28"/>
          <w:szCs w:val="28"/>
        </w:rPr>
        <w:lastRenderedPageBreak/>
        <w:t>позднее первой четверти 18 века и, опираясь на сходство изображения фасада церкви на иконе с видом на архивной фотографии, предположить происхождение иконы из Трапезной с церковью апостолов Петра и Павла (1684–1694, разрушен в 1893–1895 гг.) в Киево-Печерской Лавре. Исходя из большого формата иконы, ее специфичной формы (овальная рама и симметричные отверстия для крепления на деревянных полях) и композиции, где образы первоверховных Апостолов совмещены с изображением посвященной им церкви, возможно атрибутировать памятник как храмовую икону, ранее размещавшуюся в иконостасе. Икона публикуется впервые.</w:t>
      </w:r>
    </w:p>
    <w:p w:rsidR="00CA6725" w:rsidRPr="0070306B" w:rsidRDefault="00CA6725" w:rsidP="007544F0">
      <w:pPr>
        <w:spacing w:before="120" w:after="120"/>
        <w:ind w:firstLine="709"/>
        <w:jc w:val="both"/>
        <w:rPr>
          <w:rFonts w:ascii="Times New Roman" w:hAnsi="Times New Roman" w:cs="Times New Roman"/>
          <w:sz w:val="28"/>
          <w:szCs w:val="28"/>
          <w:lang w:val="uk-UA"/>
        </w:rPr>
      </w:pPr>
    </w:p>
    <w:p w:rsidR="00BA3CC4" w:rsidRPr="0070306B" w:rsidRDefault="00FB321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Олександра Шевлюга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аспірант</w:t>
      </w:r>
      <w:r w:rsidR="00267E8B" w:rsidRPr="0070306B">
        <w:rPr>
          <w:rFonts w:ascii="Times New Roman" w:hAnsi="Times New Roman" w:cs="Times New Roman"/>
          <w:i/>
          <w:sz w:val="28"/>
          <w:szCs w:val="28"/>
          <w:lang w:val="uk-UA"/>
        </w:rPr>
        <w:t xml:space="preserve"> кафедри ТІМ НАОМА (наук.</w:t>
      </w:r>
      <w:r w:rsidRPr="0070306B">
        <w:rPr>
          <w:rFonts w:ascii="Times New Roman" w:hAnsi="Times New Roman" w:cs="Times New Roman"/>
          <w:i/>
          <w:sz w:val="28"/>
          <w:szCs w:val="28"/>
          <w:lang w:val="uk-UA"/>
        </w:rPr>
        <w:t xml:space="preserve"> кер</w:t>
      </w:r>
      <w:r w:rsidR="00267E8B" w:rsidRPr="0070306B">
        <w:rPr>
          <w:rFonts w:ascii="Times New Roman" w:hAnsi="Times New Roman" w:cs="Times New Roman"/>
          <w:i/>
          <w:sz w:val="28"/>
          <w:szCs w:val="28"/>
          <w:lang w:val="uk-UA"/>
        </w:rPr>
        <w:t>ів</w:t>
      </w:r>
      <w:r w:rsidRPr="0070306B">
        <w:rPr>
          <w:rFonts w:ascii="Times New Roman" w:hAnsi="Times New Roman" w:cs="Times New Roman"/>
          <w:i/>
          <w:sz w:val="28"/>
          <w:szCs w:val="28"/>
          <w:lang w:val="uk-UA"/>
        </w:rPr>
        <w:t>. Л.С. Міляєва</w:t>
      </w:r>
      <w:r w:rsidR="00267E8B" w:rsidRPr="0070306B">
        <w:rPr>
          <w:rFonts w:ascii="Times New Roman" w:hAnsi="Times New Roman" w:cs="Times New Roman"/>
          <w:i/>
          <w:sz w:val="28"/>
          <w:szCs w:val="28"/>
          <w:lang w:val="uk-UA"/>
        </w:rPr>
        <w:t>)</w:t>
      </w:r>
      <w:r w:rsidRPr="0070306B">
        <w:rPr>
          <w:rFonts w:ascii="Times New Roman" w:hAnsi="Times New Roman" w:cs="Times New Roman"/>
          <w:i/>
          <w:sz w:val="28"/>
          <w:szCs w:val="28"/>
          <w:lang w:val="uk-UA"/>
        </w:rPr>
        <w:t>.</w:t>
      </w:r>
      <w:r w:rsidRPr="0070306B">
        <w:rPr>
          <w:rFonts w:ascii="Times New Roman" w:hAnsi="Times New Roman" w:cs="Times New Roman"/>
          <w:sz w:val="28"/>
          <w:szCs w:val="28"/>
          <w:lang w:val="uk-UA"/>
        </w:rPr>
        <w:t xml:space="preserve">  </w:t>
      </w:r>
    </w:p>
    <w:p w:rsidR="00FB321F" w:rsidRPr="0070306B" w:rsidRDefault="00FB321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Деісусний ряд українського іконостаса 14 ст.</w:t>
      </w:r>
    </w:p>
    <w:p w:rsidR="00DA03F9" w:rsidRPr="0070306B" w:rsidRDefault="00DA03F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Деісусний ряд, чин, іконостас.</w:t>
      </w:r>
    </w:p>
    <w:p w:rsidR="00DA03F9" w:rsidRPr="0070306B" w:rsidRDefault="00DA03F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Деісусний чин посідає одне з найважливіших місць в програмі українського іконостаса. На прикладі ікон що збереглися (“Архангел Михаїл</w:t>
      </w:r>
      <w:r w:rsidR="00245834" w:rsidRPr="0070306B">
        <w:rPr>
          <w:rFonts w:ascii="Times New Roman" w:hAnsi="Times New Roman" w:cs="Times New Roman"/>
          <w:sz w:val="28"/>
          <w:szCs w:val="28"/>
          <w:lang w:val="uk-UA"/>
        </w:rPr>
        <w:t>” та “Архангел Гавріїл” кінця 14</w:t>
      </w:r>
      <w:r w:rsidRPr="0070306B">
        <w:rPr>
          <w:rFonts w:ascii="Times New Roman" w:hAnsi="Times New Roman" w:cs="Times New Roman"/>
          <w:sz w:val="28"/>
          <w:szCs w:val="28"/>
          <w:lang w:val="uk-UA"/>
        </w:rPr>
        <w:t xml:space="preserve"> ст. з церкви с. Дальова</w:t>
      </w:r>
      <w:r w:rsidR="00245834" w:rsidRPr="0070306B">
        <w:rPr>
          <w:rFonts w:ascii="Times New Roman" w:hAnsi="Times New Roman" w:cs="Times New Roman"/>
          <w:sz w:val="28"/>
          <w:szCs w:val="28"/>
          <w:lang w:val="uk-UA"/>
        </w:rPr>
        <w:t xml:space="preserve"> та ікона “Св. Георгій” кінця 14 – початку 15</w:t>
      </w:r>
      <w:r w:rsidRPr="0070306B">
        <w:rPr>
          <w:rFonts w:ascii="Times New Roman" w:hAnsi="Times New Roman" w:cs="Times New Roman"/>
          <w:sz w:val="28"/>
          <w:szCs w:val="28"/>
          <w:lang w:val="uk-UA"/>
        </w:rPr>
        <w:t xml:space="preserve"> ст. з с. Тур’є) можливо висловити певні припущення з приводу того, що являв собою цей ряд низького іконостаса в згаданий період. Надзвичайно цікавим виглядає Деісусний ряд вже в </w:t>
      </w:r>
      <w:r w:rsidRPr="0070306B">
        <w:rPr>
          <w:rFonts w:ascii="Times New Roman" w:hAnsi="Times New Roman" w:cs="Times New Roman"/>
          <w:sz w:val="28"/>
          <w:szCs w:val="28"/>
        </w:rPr>
        <w:t xml:space="preserve">14 </w:t>
      </w:r>
      <w:r w:rsidRPr="0070306B">
        <w:rPr>
          <w:rFonts w:ascii="Times New Roman" w:hAnsi="Times New Roman" w:cs="Times New Roman"/>
          <w:sz w:val="28"/>
          <w:szCs w:val="28"/>
          <w:lang w:val="uk-UA"/>
        </w:rPr>
        <w:t>столітті, являючи собою багатофігурну процессію з постатей, виконаних на повний зріст. Вагомим є і те, що постаті розташовані на доволі великих окремих дошках, які можуть свідчити про існування великих за розмірами двохрядних іконостасних конструкцій. Центральною фігурою Деісуса є постать Христа, яка, на нашу думку, могла бути виконана в двох іконографічних ізводах “Христа Вчителя” або Христа тронного.</w:t>
      </w:r>
    </w:p>
    <w:p w:rsidR="00042EB1" w:rsidRPr="0070306B" w:rsidRDefault="00042EB1" w:rsidP="007544F0">
      <w:pPr>
        <w:spacing w:before="120" w:after="120"/>
        <w:ind w:firstLine="709"/>
        <w:jc w:val="both"/>
        <w:rPr>
          <w:rFonts w:ascii="Times New Roman" w:hAnsi="Times New Roman" w:cs="Times New Roman"/>
          <w:sz w:val="28"/>
          <w:szCs w:val="28"/>
        </w:rPr>
      </w:pPr>
    </w:p>
    <w:p w:rsidR="00D0693B" w:rsidRPr="0070306B" w:rsidRDefault="008A436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Галина Белікова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зав. відділом стародавнього мистецтва НХМУ.</w:t>
      </w:r>
      <w:r w:rsidRPr="0070306B">
        <w:rPr>
          <w:rFonts w:ascii="Times New Roman" w:hAnsi="Times New Roman" w:cs="Times New Roman"/>
          <w:sz w:val="28"/>
          <w:szCs w:val="28"/>
          <w:lang w:val="uk-UA"/>
        </w:rPr>
        <w:t xml:space="preserve"> </w:t>
      </w:r>
    </w:p>
    <w:p w:rsidR="008A4366" w:rsidRPr="0070306B" w:rsidRDefault="008A436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Ікона </w:t>
      </w:r>
      <w:r w:rsidR="00930206"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Братської Богородиці</w:t>
      </w:r>
      <w:r w:rsidR="00930206" w:rsidRPr="0070306B">
        <w:rPr>
          <w:rFonts w:ascii="Times New Roman" w:hAnsi="Times New Roman" w:cs="Times New Roman"/>
          <w:sz w:val="28"/>
          <w:szCs w:val="28"/>
          <w:lang w:val="uk-UA"/>
        </w:rPr>
        <w:t>» у зібранні НХМУ</w:t>
      </w:r>
      <w:r w:rsidRPr="0070306B">
        <w:rPr>
          <w:rFonts w:ascii="Times New Roman" w:hAnsi="Times New Roman" w:cs="Times New Roman"/>
          <w:sz w:val="28"/>
          <w:szCs w:val="28"/>
          <w:lang w:val="uk-UA"/>
        </w:rPr>
        <w:t>.</w:t>
      </w:r>
    </w:p>
    <w:p w:rsidR="000A3FF8" w:rsidRPr="0070306B" w:rsidRDefault="000A3FF8" w:rsidP="007544F0">
      <w:pPr>
        <w:spacing w:before="120" w:after="120"/>
        <w:ind w:firstLine="709"/>
        <w:jc w:val="both"/>
        <w:rPr>
          <w:rFonts w:ascii="Times New Roman" w:hAnsi="Times New Roman" w:cs="Times New Roman"/>
          <w:sz w:val="28"/>
          <w:szCs w:val="28"/>
          <w:lang w:val="uk-UA"/>
        </w:rPr>
      </w:pPr>
    </w:p>
    <w:p w:rsidR="00042EB1" w:rsidRPr="0070306B" w:rsidRDefault="000A3FF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Кава-брейк 13.00 – 14.00</w:t>
      </w:r>
    </w:p>
    <w:p w:rsidR="00042EB1" w:rsidRPr="0070306B" w:rsidRDefault="00042EB1" w:rsidP="007544F0">
      <w:pPr>
        <w:spacing w:before="120" w:after="120"/>
        <w:ind w:firstLine="709"/>
        <w:jc w:val="both"/>
        <w:rPr>
          <w:rFonts w:ascii="Times New Roman" w:hAnsi="Times New Roman" w:cs="Times New Roman"/>
          <w:sz w:val="28"/>
          <w:szCs w:val="28"/>
          <w:lang w:val="uk-UA"/>
        </w:rPr>
      </w:pPr>
    </w:p>
    <w:p w:rsidR="00BA3CC4" w:rsidRPr="0070306B" w:rsidRDefault="00D0623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Рада Михайлова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доктор мистецтвознавства,професор, завідуюча кафедрою ТІМ КНУКМ.</w:t>
      </w:r>
      <w:r w:rsidRPr="0070306B">
        <w:rPr>
          <w:rFonts w:ascii="Times New Roman" w:hAnsi="Times New Roman" w:cs="Times New Roman"/>
          <w:sz w:val="28"/>
          <w:szCs w:val="28"/>
          <w:lang w:val="uk-UA"/>
        </w:rPr>
        <w:t xml:space="preserve"> </w:t>
      </w:r>
    </w:p>
    <w:p w:rsidR="009A4BBC" w:rsidRPr="0070306B" w:rsidRDefault="00D0623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Народна картина «Козак Мамай» у сучасних дослідженнях.</w:t>
      </w:r>
    </w:p>
    <w:p w:rsidR="009A4BBC" w:rsidRPr="0070306B" w:rsidRDefault="009A4BB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Козак Мамай, П.Білецький.</w:t>
      </w:r>
    </w:p>
    <w:p w:rsidR="009A4BBC" w:rsidRPr="0070306B" w:rsidRDefault="009A4BB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Пріоритетним напрямком в дослідженнях П.О.Білецького була народна картина «Козак Мамай». Ф</w:t>
      </w:r>
      <w:r w:rsidRPr="0070306B">
        <w:rPr>
          <w:rFonts w:ascii="Times New Roman" w:hAnsi="Times New Roman" w:cs="Times New Roman"/>
          <w:sz w:val="28"/>
          <w:szCs w:val="28"/>
        </w:rPr>
        <w:t xml:space="preserve">еномену української культури </w:t>
      </w:r>
      <w:r w:rsidRPr="0070306B">
        <w:rPr>
          <w:rFonts w:ascii="Times New Roman" w:hAnsi="Times New Roman" w:cs="Times New Roman"/>
          <w:sz w:val="28"/>
          <w:szCs w:val="28"/>
          <w:lang w:val="uk-UA"/>
        </w:rPr>
        <w:t xml:space="preserve">дослідник присвятив видання </w:t>
      </w:r>
      <w:r w:rsidRPr="0070306B">
        <w:rPr>
          <w:rFonts w:ascii="Times New Roman" w:hAnsi="Times New Roman" w:cs="Times New Roman"/>
          <w:sz w:val="28"/>
          <w:szCs w:val="28"/>
        </w:rPr>
        <w:t>«Козак Мамай – українська народна картина»</w:t>
      </w:r>
      <w:r w:rsidRPr="0070306B">
        <w:rPr>
          <w:rFonts w:ascii="Times New Roman" w:hAnsi="Times New Roman" w:cs="Times New Roman"/>
          <w:sz w:val="28"/>
          <w:szCs w:val="28"/>
          <w:lang w:val="uk-UA"/>
        </w:rPr>
        <w:t xml:space="preserve"> (1960). Книга, що розкривала  змістовно-композиційні властивості картини як поєднання історично сформованих культових уявлень, світоглядних засад українців, традицій давньоруського іконопису, народного малярства, елементів етнічних культур Сходу, стилістики  європейського й національного бароко.  Історично найоб’єктивніша та змістовно найвдаліша, дана концепція актуальна донині. Праця П.Білецького підсумовувала думки, висловлені українською науковою інтелігенцією дорадянського періоду та початку радянської доби, адже екземпляри твору знаходилися у зібраннях багатьох шанувальників народної культури, в тому числі і у родині Білецьких. </w:t>
      </w:r>
    </w:p>
    <w:p w:rsidR="009A4BBC" w:rsidRPr="0070306B" w:rsidRDefault="009A4BB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На сучасному етапі</w:t>
      </w:r>
      <w:r w:rsidRPr="0070306B">
        <w:rPr>
          <w:rFonts w:ascii="Times New Roman" w:hAnsi="Times New Roman" w:cs="Times New Roman"/>
          <w:sz w:val="28"/>
          <w:szCs w:val="28"/>
          <w:lang w:val="uk-UA"/>
        </w:rPr>
        <w:t xml:space="preserve"> означена тема</w:t>
      </w:r>
      <w:r w:rsidRPr="0070306B">
        <w:rPr>
          <w:rFonts w:ascii="Times New Roman" w:hAnsi="Times New Roman" w:cs="Times New Roman"/>
          <w:sz w:val="28"/>
          <w:szCs w:val="28"/>
        </w:rPr>
        <w:t xml:space="preserve"> набуває все більшої аудиторії</w:t>
      </w:r>
      <w:r w:rsidRPr="0070306B">
        <w:rPr>
          <w:rFonts w:ascii="Times New Roman" w:hAnsi="Times New Roman" w:cs="Times New Roman"/>
          <w:sz w:val="28"/>
          <w:szCs w:val="28"/>
          <w:lang w:val="uk-UA"/>
        </w:rPr>
        <w:t>. Серед  напрямів її досліджень виділяються літературно-журналістські, що відображають тенденцію опрацювання інформації у  численних журнально-газетних статтях у вигляді історичних, етнографічних, фольклорних розвідок у своєрідному науково-популярному жанрі.  Р</w:t>
      </w:r>
      <w:r w:rsidRPr="0070306B">
        <w:rPr>
          <w:rFonts w:ascii="Times New Roman" w:hAnsi="Times New Roman" w:cs="Times New Roman"/>
          <w:sz w:val="28"/>
          <w:szCs w:val="28"/>
        </w:rPr>
        <w:t>исами таких публікацій є вільність викладу, інформативна інтрига, прагнення здивувати.</w:t>
      </w:r>
      <w:r w:rsidRPr="0070306B">
        <w:rPr>
          <w:rFonts w:ascii="Times New Roman" w:hAnsi="Times New Roman" w:cs="Times New Roman"/>
          <w:sz w:val="28"/>
          <w:szCs w:val="28"/>
          <w:lang w:val="uk-UA"/>
        </w:rPr>
        <w:t xml:space="preserve"> Такий підхід  нині набув  поширення і в інтернеті, де факти історії та зміст народної картини стають предметом обговорення у притаманній цьому джерелу вільній (подекуди занадто вільній) манері. </w:t>
      </w:r>
      <w:r w:rsidRPr="0070306B">
        <w:rPr>
          <w:rFonts w:ascii="Times New Roman" w:hAnsi="Times New Roman" w:cs="Times New Roman"/>
          <w:bCs/>
          <w:sz w:val="28"/>
          <w:szCs w:val="28"/>
          <w:lang w:val="uk-UA"/>
        </w:rPr>
        <w:t>П</w:t>
      </w:r>
      <w:r w:rsidRPr="0070306B">
        <w:rPr>
          <w:rFonts w:ascii="Times New Roman" w:hAnsi="Times New Roman" w:cs="Times New Roman"/>
          <w:bCs/>
          <w:sz w:val="28"/>
          <w:szCs w:val="28"/>
        </w:rPr>
        <w:t>ідгрунтям для інтернет-викладок стають роботи більш високого гатунку</w:t>
      </w:r>
      <w:r w:rsidRPr="0070306B">
        <w:rPr>
          <w:rFonts w:ascii="Times New Roman" w:hAnsi="Times New Roman" w:cs="Times New Roman"/>
          <w:bCs/>
          <w:sz w:val="28"/>
          <w:szCs w:val="28"/>
          <w:lang w:val="uk-UA"/>
        </w:rPr>
        <w:t xml:space="preserve">, </w:t>
      </w:r>
      <w:r w:rsidRPr="0070306B">
        <w:rPr>
          <w:rFonts w:ascii="Times New Roman" w:hAnsi="Times New Roman" w:cs="Times New Roman"/>
          <w:bCs/>
          <w:sz w:val="28"/>
          <w:szCs w:val="28"/>
        </w:rPr>
        <w:t>мат</w:t>
      </w:r>
      <w:r w:rsidRPr="0070306B">
        <w:rPr>
          <w:rFonts w:ascii="Times New Roman" w:hAnsi="Times New Roman" w:cs="Times New Roman"/>
          <w:bCs/>
          <w:sz w:val="28"/>
          <w:szCs w:val="28"/>
          <w:lang w:val="uk-UA"/>
        </w:rPr>
        <w:t>е</w:t>
      </w:r>
      <w:r w:rsidRPr="0070306B">
        <w:rPr>
          <w:rFonts w:ascii="Times New Roman" w:hAnsi="Times New Roman" w:cs="Times New Roman"/>
          <w:bCs/>
          <w:sz w:val="28"/>
          <w:szCs w:val="28"/>
        </w:rPr>
        <w:t xml:space="preserve">ріал </w:t>
      </w:r>
      <w:r w:rsidRPr="0070306B">
        <w:rPr>
          <w:rFonts w:ascii="Times New Roman" w:hAnsi="Times New Roman" w:cs="Times New Roman"/>
          <w:bCs/>
          <w:sz w:val="28"/>
          <w:szCs w:val="28"/>
          <w:lang w:val="uk-UA"/>
        </w:rPr>
        <w:t xml:space="preserve">яких, однак, </w:t>
      </w:r>
      <w:r w:rsidRPr="0070306B">
        <w:rPr>
          <w:rFonts w:ascii="Times New Roman" w:hAnsi="Times New Roman" w:cs="Times New Roman"/>
          <w:bCs/>
          <w:sz w:val="28"/>
          <w:szCs w:val="28"/>
        </w:rPr>
        <w:t>надалі адапт</w:t>
      </w:r>
      <w:r w:rsidRPr="0070306B">
        <w:rPr>
          <w:rFonts w:ascii="Times New Roman" w:hAnsi="Times New Roman" w:cs="Times New Roman"/>
          <w:bCs/>
          <w:sz w:val="28"/>
          <w:szCs w:val="28"/>
          <w:lang w:val="uk-UA"/>
        </w:rPr>
        <w:t xml:space="preserve">ується </w:t>
      </w:r>
      <w:r w:rsidRPr="0070306B">
        <w:rPr>
          <w:rFonts w:ascii="Times New Roman" w:hAnsi="Times New Roman" w:cs="Times New Roman"/>
          <w:bCs/>
          <w:sz w:val="28"/>
          <w:szCs w:val="28"/>
        </w:rPr>
        <w:t>у вигляді псевдо досліджень</w:t>
      </w:r>
      <w:r w:rsidRPr="0070306B">
        <w:rPr>
          <w:rFonts w:ascii="Times New Roman" w:hAnsi="Times New Roman" w:cs="Times New Roman"/>
          <w:bCs/>
          <w:sz w:val="28"/>
          <w:szCs w:val="28"/>
          <w:lang w:val="uk-UA"/>
        </w:rPr>
        <w:t>.</w:t>
      </w:r>
      <w:r w:rsidRPr="0070306B">
        <w:rPr>
          <w:rFonts w:ascii="Times New Roman" w:hAnsi="Times New Roman" w:cs="Times New Roman"/>
          <w:bCs/>
          <w:sz w:val="28"/>
          <w:szCs w:val="28"/>
        </w:rPr>
        <w:t xml:space="preserve"> </w:t>
      </w:r>
    </w:p>
    <w:p w:rsidR="009A4BBC" w:rsidRPr="0070306B" w:rsidRDefault="009A4BBC" w:rsidP="007544F0">
      <w:pPr>
        <w:spacing w:before="120" w:after="120"/>
        <w:ind w:firstLine="709"/>
        <w:jc w:val="both"/>
        <w:rPr>
          <w:rStyle w:val="ac"/>
          <w:rFonts w:ascii="Times New Roman" w:hAnsi="Times New Roman" w:cs="Times New Roman"/>
          <w:sz w:val="28"/>
          <w:szCs w:val="28"/>
          <w:lang w:val="uk-UA"/>
        </w:rPr>
      </w:pPr>
      <w:r w:rsidRPr="0070306B">
        <w:rPr>
          <w:rFonts w:ascii="Times New Roman" w:hAnsi="Times New Roman" w:cs="Times New Roman"/>
          <w:sz w:val="28"/>
          <w:szCs w:val="28"/>
        </w:rPr>
        <w:t xml:space="preserve">Іншу сторону історичних досліджень </w:t>
      </w:r>
      <w:r w:rsidRPr="0070306B">
        <w:rPr>
          <w:rFonts w:ascii="Times New Roman" w:hAnsi="Times New Roman" w:cs="Times New Roman"/>
          <w:sz w:val="28"/>
          <w:szCs w:val="28"/>
          <w:lang w:val="uk-UA"/>
        </w:rPr>
        <w:t>відображає</w:t>
      </w:r>
      <w:r w:rsidRPr="0070306B">
        <w:rPr>
          <w:rFonts w:ascii="Times New Roman" w:hAnsi="Times New Roman" w:cs="Times New Roman"/>
          <w:sz w:val="28"/>
          <w:szCs w:val="28"/>
        </w:rPr>
        <w:t xml:space="preserve"> етно-фольклорний аспект</w:t>
      </w:r>
      <w:r w:rsidRPr="0070306B">
        <w:rPr>
          <w:rFonts w:ascii="Times New Roman" w:hAnsi="Times New Roman" w:cs="Times New Roman"/>
          <w:sz w:val="28"/>
          <w:szCs w:val="28"/>
          <w:lang w:val="uk-UA"/>
        </w:rPr>
        <w:t>, який розвивається від сер.</w:t>
      </w:r>
      <w:r w:rsidR="005B744D"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lang w:val="uk-UA"/>
        </w:rPr>
        <w:t>90-х рр.</w:t>
      </w:r>
      <w:r w:rsidR="005B744D" w:rsidRPr="0070306B">
        <w:rPr>
          <w:rFonts w:ascii="Times New Roman" w:hAnsi="Times New Roman" w:cs="Times New Roman"/>
          <w:sz w:val="28"/>
          <w:szCs w:val="28"/>
          <w:lang w:val="uk-UA"/>
        </w:rPr>
        <w:t xml:space="preserve"> 20</w:t>
      </w:r>
      <w:r w:rsidRPr="0070306B">
        <w:rPr>
          <w:rFonts w:ascii="Times New Roman" w:hAnsi="Times New Roman" w:cs="Times New Roman"/>
          <w:sz w:val="28"/>
          <w:szCs w:val="28"/>
          <w:lang w:val="uk-UA"/>
        </w:rPr>
        <w:t xml:space="preserve"> ст. Спрямований до систем української праміфології, які, на думку деяких науковців, утілені у народному живописі, цей напрям акцентує риси українського менталітету, сюжетних та образних факторів доісторичних обрядово-міфологічних глибин.</w:t>
      </w:r>
      <w:r w:rsidRPr="0070306B">
        <w:rPr>
          <w:rStyle w:val="ac"/>
          <w:rFonts w:ascii="Times New Roman" w:hAnsi="Times New Roman" w:cs="Times New Roman"/>
          <w:sz w:val="28"/>
          <w:szCs w:val="28"/>
          <w:lang w:val="uk-UA"/>
        </w:rPr>
        <w:t xml:space="preserve"> </w:t>
      </w:r>
    </w:p>
    <w:p w:rsidR="009A4BBC" w:rsidRPr="0070306B" w:rsidRDefault="009A4BB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Нечисленні дослідження складають історико-театральний та історико-музикознавчий аспект</w:t>
      </w:r>
      <w:r w:rsidRPr="0070306B">
        <w:rPr>
          <w:rFonts w:ascii="Times New Roman" w:hAnsi="Times New Roman" w:cs="Times New Roman"/>
          <w:sz w:val="28"/>
          <w:szCs w:val="28"/>
          <w:lang w:val="uk-UA"/>
        </w:rPr>
        <w:t xml:space="preserve">и, </w:t>
      </w:r>
      <w:r w:rsidRPr="0070306B">
        <w:rPr>
          <w:rFonts w:ascii="Times New Roman" w:hAnsi="Times New Roman" w:cs="Times New Roman"/>
          <w:sz w:val="28"/>
          <w:szCs w:val="28"/>
        </w:rPr>
        <w:t>зорієнтован</w:t>
      </w:r>
      <w:r w:rsidRPr="0070306B">
        <w:rPr>
          <w:rFonts w:ascii="Times New Roman" w:hAnsi="Times New Roman" w:cs="Times New Roman"/>
          <w:sz w:val="28"/>
          <w:szCs w:val="28"/>
          <w:lang w:val="uk-UA"/>
        </w:rPr>
        <w:t>і</w:t>
      </w:r>
      <w:r w:rsidRPr="0070306B">
        <w:rPr>
          <w:rFonts w:ascii="Times New Roman" w:hAnsi="Times New Roman" w:cs="Times New Roman"/>
          <w:sz w:val="28"/>
          <w:szCs w:val="28"/>
        </w:rPr>
        <w:t xml:space="preserve"> на національн</w:t>
      </w:r>
      <w:r w:rsidRPr="0070306B">
        <w:rPr>
          <w:rFonts w:ascii="Times New Roman" w:hAnsi="Times New Roman" w:cs="Times New Roman"/>
          <w:sz w:val="28"/>
          <w:szCs w:val="28"/>
          <w:lang w:val="uk-UA"/>
        </w:rPr>
        <w:t>і</w:t>
      </w:r>
      <w:r w:rsidRPr="0070306B">
        <w:rPr>
          <w:rFonts w:ascii="Times New Roman" w:hAnsi="Times New Roman" w:cs="Times New Roman"/>
          <w:sz w:val="28"/>
          <w:szCs w:val="28"/>
        </w:rPr>
        <w:t xml:space="preserve"> традиці</w:t>
      </w:r>
      <w:r w:rsidRPr="0070306B">
        <w:rPr>
          <w:rFonts w:ascii="Times New Roman" w:hAnsi="Times New Roman" w:cs="Times New Roman"/>
          <w:sz w:val="28"/>
          <w:szCs w:val="28"/>
          <w:lang w:val="uk-UA"/>
        </w:rPr>
        <w:t>ї.</w:t>
      </w:r>
    </w:p>
    <w:p w:rsidR="009A4BBC" w:rsidRPr="0070306B" w:rsidRDefault="009A4BB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Найбільш близьким доробку П.О.Білецького є мистецтвознавчий напрям досліджень. Він  представлений роботами П.Жолтовського (1978), Т.Марченко (1991), С.Бушака (1998, 2002, 2004, 2008), Р.Михайлової (2002, </w:t>
      </w:r>
      <w:r w:rsidRPr="0070306B">
        <w:rPr>
          <w:rFonts w:ascii="Times New Roman" w:hAnsi="Times New Roman" w:cs="Times New Roman"/>
          <w:sz w:val="28"/>
          <w:szCs w:val="28"/>
          <w:lang w:val="uk-UA"/>
        </w:rPr>
        <w:lastRenderedPageBreak/>
        <w:t>2003, 2005, 2007), які розвивають ідею про даний твір як явище народної культури (П.Жолтовський); композицію, символи, семантику, типи (Т.Марченко); як взірець образотворчої культури доби бароко  (С.Бушак); виявляють в образі Козака Мамая риси поета-героя та історичної особи; співця слави народної билинно-старинного кола; елементи низової культури; культово-меморіальний характер твору, пов’язаний з військовими традиціями давнини; аналізують виставочно-музейні колекції відповідної тематики тощо (Р.Михайлова).  Мистецтвознавчі праці 1990-2000-х рр., що вміщують класифікацію, уявлення про техніку малювання, композицію, зображальну систему твору, типологію персонажів, свідчать про рівень вивчення картини «Козак Мамай» і вказують на можливі напрями її подальших досліджень.</w:t>
      </w:r>
    </w:p>
    <w:p w:rsidR="009A4BBC" w:rsidRPr="0070306B" w:rsidRDefault="009A4BBC" w:rsidP="007544F0">
      <w:pPr>
        <w:spacing w:before="120" w:after="120"/>
        <w:ind w:firstLine="709"/>
        <w:jc w:val="both"/>
        <w:rPr>
          <w:rFonts w:ascii="Times New Roman" w:hAnsi="Times New Roman" w:cs="Times New Roman"/>
          <w:sz w:val="28"/>
          <w:szCs w:val="28"/>
          <w:lang w:val="uk-UA"/>
        </w:rPr>
      </w:pPr>
    </w:p>
    <w:p w:rsidR="005B744D" w:rsidRPr="0070306B" w:rsidRDefault="005B744D"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b/>
          <w:sz w:val="28"/>
          <w:szCs w:val="28"/>
        </w:rPr>
        <w:t>Андрій Комарницький</w:t>
      </w:r>
      <w:r w:rsidRPr="0070306B">
        <w:rPr>
          <w:rFonts w:ascii="Times New Roman" w:hAnsi="Times New Roman" w:cs="Times New Roman"/>
          <w:sz w:val="28"/>
          <w:szCs w:val="28"/>
        </w:rPr>
        <w:t xml:space="preserve">, </w:t>
      </w:r>
      <w:r w:rsidRPr="0070306B">
        <w:rPr>
          <w:rFonts w:ascii="Times New Roman" w:hAnsi="Times New Roman" w:cs="Times New Roman"/>
          <w:i/>
          <w:sz w:val="28"/>
          <w:szCs w:val="28"/>
        </w:rPr>
        <w:t>мол</w:t>
      </w:r>
      <w:r w:rsidRPr="0070306B">
        <w:rPr>
          <w:rFonts w:ascii="Times New Roman" w:hAnsi="Times New Roman" w:cs="Times New Roman"/>
          <w:i/>
          <w:sz w:val="28"/>
          <w:szCs w:val="28"/>
          <w:lang w:val="uk-UA"/>
        </w:rPr>
        <w:t>одший</w:t>
      </w:r>
      <w:r w:rsidR="004C61A4" w:rsidRPr="0070306B">
        <w:rPr>
          <w:rFonts w:ascii="Times New Roman" w:hAnsi="Times New Roman" w:cs="Times New Roman"/>
          <w:i/>
          <w:sz w:val="28"/>
          <w:szCs w:val="28"/>
        </w:rPr>
        <w:t xml:space="preserve"> наук</w:t>
      </w:r>
      <w:r w:rsidR="004C61A4" w:rsidRPr="0070306B">
        <w:rPr>
          <w:rFonts w:ascii="Times New Roman" w:hAnsi="Times New Roman" w:cs="Times New Roman"/>
          <w:i/>
          <w:sz w:val="28"/>
          <w:szCs w:val="28"/>
          <w:lang w:val="uk-UA"/>
        </w:rPr>
        <w:t>овий</w:t>
      </w:r>
      <w:r w:rsidR="004C61A4" w:rsidRPr="0070306B">
        <w:rPr>
          <w:rFonts w:ascii="Times New Roman" w:hAnsi="Times New Roman" w:cs="Times New Roman"/>
          <w:i/>
          <w:sz w:val="28"/>
          <w:szCs w:val="28"/>
        </w:rPr>
        <w:t xml:space="preserve"> співроб</w:t>
      </w:r>
      <w:r w:rsidR="004C61A4" w:rsidRPr="0070306B">
        <w:rPr>
          <w:rFonts w:ascii="Times New Roman" w:hAnsi="Times New Roman" w:cs="Times New Roman"/>
          <w:i/>
          <w:sz w:val="28"/>
          <w:szCs w:val="28"/>
          <w:lang w:val="uk-UA"/>
        </w:rPr>
        <w:t>ітник</w:t>
      </w:r>
      <w:r w:rsidRPr="0070306B">
        <w:rPr>
          <w:rFonts w:ascii="Times New Roman" w:hAnsi="Times New Roman" w:cs="Times New Roman"/>
          <w:i/>
          <w:sz w:val="28"/>
          <w:szCs w:val="28"/>
        </w:rPr>
        <w:t xml:space="preserve"> НДС ЛНАМ.</w:t>
      </w:r>
    </w:p>
    <w:p w:rsidR="00065944" w:rsidRPr="0070306B" w:rsidRDefault="005B744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Давньокиївські традиції «динамічного монументалізму».</w:t>
      </w:r>
    </w:p>
    <w:p w:rsidR="005B744D" w:rsidRPr="0070306B" w:rsidRDefault="005B744D"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монументалізм, іконопис, фреска, храм.</w:t>
      </w:r>
    </w:p>
    <w:p w:rsidR="00777716" w:rsidRPr="0070306B" w:rsidRDefault="005B744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Самобутній характер давньоруської традиції сформувався на основі перероблення візантійської спадщини у мистецтві Києва. Київська школа була провідним ретранслятором візантійських впливів у Київській Русі, а також найважливішим центром розвитку локальних, самобутніх рис національної школи. Її особливості проявилися у різних видах мистецтв. Давньоукраїнська традиція характерна синтетичністю основних видів мистецтва: монументального живопису, станкової ікони, мініатюри, рельєфної пластики на основі ідеї монументальності. Оздоблення провідних храмів Києва лежало в основі розвитку синтезуючого монументалізму, який характеризуємо терміном «динамічний монументалізм». Його властиві ознаки: архітектонічність, принцип масштабності центральних постатей у середовищі храму, чи на площині ікони, зовнішня статичність при внутрішній динаміці. Показові твори – «Софійська Оранта», «Велика Панагія», «Устюзьке Благовіщення». Виділяються два періоди формування київської школи: 1-а київська школа (11 ст.), 2-а київська школа (12 – 13 ст.). </w:t>
      </w:r>
    </w:p>
    <w:p w:rsidR="000A3FF8" w:rsidRPr="0070306B" w:rsidRDefault="005B744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В іконописі та мініатюрі домонгольської доби формування мистецького стилю 1-ї київської школи пов'язувалося з впливом золотофонних мозаїк. </w:t>
      </w:r>
      <w:r w:rsidRPr="0070306B">
        <w:rPr>
          <w:rFonts w:ascii="Times New Roman" w:hAnsi="Times New Roman" w:cs="Times New Roman"/>
          <w:sz w:val="28"/>
          <w:szCs w:val="28"/>
        </w:rPr>
        <w:t xml:space="preserve">Для зображень 1-ї київської школи буде характерною статичність, надіндивідуалізм, світлова символіка, основу якої складуть золото і білий колір. Київська ікона другого стилевого етапу з 12 ст. характерна динамізмом композицій, індивідуалізацією та психологізмом </w:t>
      </w:r>
      <w:r w:rsidRPr="0070306B">
        <w:rPr>
          <w:rFonts w:ascii="Times New Roman" w:hAnsi="Times New Roman" w:cs="Times New Roman"/>
          <w:sz w:val="28"/>
          <w:szCs w:val="28"/>
        </w:rPr>
        <w:lastRenderedPageBreak/>
        <w:t>зображень, багатокольоровістю і світловим символізмом, що відзначався ускладненістю. У колориті переважають срібний, зелений, синій колір тла і полів, а також червоного кольору німби. Ці характерні риси для 2-ї київської школи були пов'язані зі змінами в монументальному мистецтві, а саме з домінуванням настінної фрески, а також із зміною історичного становища Русі-України.</w:t>
      </w:r>
    </w:p>
    <w:p w:rsidR="00D0693B" w:rsidRPr="0070306B" w:rsidRDefault="005B744D"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  </w:t>
      </w:r>
    </w:p>
    <w:p w:rsidR="007E0364" w:rsidRPr="0070306B" w:rsidRDefault="00777716"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b/>
          <w:sz w:val="28"/>
          <w:szCs w:val="28"/>
          <w:lang w:val="uk-UA"/>
        </w:rPr>
        <w:t>Олена Гомире</w:t>
      </w:r>
      <w:r w:rsidR="007E0364" w:rsidRPr="0070306B">
        <w:rPr>
          <w:rFonts w:ascii="Times New Roman" w:hAnsi="Times New Roman" w:cs="Times New Roman"/>
          <w:b/>
          <w:sz w:val="28"/>
          <w:szCs w:val="28"/>
          <w:lang w:val="uk-UA"/>
        </w:rPr>
        <w:t>ва</w:t>
      </w:r>
      <w:r w:rsidR="007E0364" w:rsidRPr="0070306B">
        <w:rPr>
          <w:rFonts w:ascii="Times New Roman" w:hAnsi="Times New Roman" w:cs="Times New Roman"/>
          <w:i/>
          <w:sz w:val="28"/>
          <w:szCs w:val="28"/>
          <w:lang w:val="uk-UA"/>
        </w:rPr>
        <w:t xml:space="preserve">, магістр мистецтвознавства, аспірант НАОМА (наук. керів. О.А. Лагутенко). </w:t>
      </w:r>
    </w:p>
    <w:p w:rsidR="00D0693B" w:rsidRPr="0070306B" w:rsidRDefault="007E0364"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 xml:space="preserve">Образотворча спадщина Т.Г.Шевченка та західноєвропейське мистецтво: проблеми художньої мови. </w:t>
      </w:r>
    </w:p>
    <w:p w:rsidR="00D0693B" w:rsidRPr="0070306B" w:rsidRDefault="00D0693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w:t>
      </w:r>
      <w:r w:rsidRPr="0070306B">
        <w:rPr>
          <w:rFonts w:ascii="Times New Roman" w:hAnsi="Times New Roman" w:cs="Times New Roman"/>
          <w:i/>
          <w:sz w:val="28"/>
          <w:szCs w:val="28"/>
          <w:lang w:val="uk-UA"/>
        </w:rPr>
        <w:t xml:space="preserve"> </w:t>
      </w:r>
      <w:r w:rsidRPr="0070306B">
        <w:rPr>
          <w:rFonts w:ascii="Times New Roman" w:hAnsi="Times New Roman" w:cs="Times New Roman"/>
          <w:sz w:val="28"/>
          <w:szCs w:val="28"/>
          <w:lang w:val="uk-UA"/>
        </w:rPr>
        <w:t>Тарас Шевченко, художня мова, західноєвропейське мистецтво, візуальний досвід.</w:t>
      </w:r>
    </w:p>
    <w:p w:rsidR="00D0693B" w:rsidRPr="0070306B" w:rsidRDefault="00D0693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При дослідженні особливостей художньої мови мистецьких творів Т. Шевченка найпершим постає питання впливу академічної школи та різного візуального досвіду, якими володів художник, зовркема, західноєвропейського мистецтва, з яким художник був добре ознайомлений. </w:t>
      </w:r>
    </w:p>
    <w:p w:rsidR="00D0693B" w:rsidRPr="0070306B" w:rsidRDefault="00D0693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Знайомство почалося ще у Вільно, коли Шевченко займався рисунком у Й. Рустемаса та копіював польські гравюри. В Петербурзі Шевченко як учень Академії відвідує Ермітаж, виставки та приватні колекції, знайомиться з альбомами гравюр. Шевченко не був схильний до наслідування чи запозичення, він синтезував побачене в єдине оригінальне рішення, в якому могли одночасно поєднуватись прийоми різних мистецьких традицій. </w:t>
      </w:r>
    </w:p>
    <w:p w:rsidR="00D0693B" w:rsidRPr="0070306B" w:rsidRDefault="00D0693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Вплив західноєвропейського мистецтва проявлявся в кількох аспектах. По-перше, у використанні композиційних схем, як, наприклад, в його «Катерині». По-друге, у наближенні до характерних образів, зокрема, до мотиву «Святого сімейства» в «Селянській родині». По-третє, це було звернення до окремих прийомів, яке ми бачимо у використанні рембрандтівської світлотіні у «Притчі про блудного сина» чи в автопортретах.</w:t>
      </w:r>
    </w:p>
    <w:p w:rsidR="00EC7D50" w:rsidRPr="0070306B" w:rsidRDefault="00D0693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Щоб усвідомити оригінальність художнього бачення Шевченка, необхідно розглянути те, яке місце в його творах займав досвід російського мистецтва, академічної освіти, народної традиції та багатий матеріал мистецтва Західної Європи.</w:t>
      </w:r>
    </w:p>
    <w:p w:rsidR="00EC7D50" w:rsidRPr="0070306B" w:rsidRDefault="00EC7D50" w:rsidP="007544F0">
      <w:pPr>
        <w:spacing w:before="120" w:after="120"/>
        <w:ind w:firstLine="709"/>
        <w:jc w:val="both"/>
        <w:rPr>
          <w:rFonts w:ascii="Times New Roman" w:hAnsi="Times New Roman" w:cs="Times New Roman"/>
          <w:i/>
          <w:sz w:val="28"/>
          <w:szCs w:val="28"/>
          <w:lang w:val="uk-UA"/>
        </w:rPr>
      </w:pPr>
    </w:p>
    <w:p w:rsidR="007E0364" w:rsidRPr="0070306B" w:rsidRDefault="007E0364"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lastRenderedPageBreak/>
        <w:t>Марія Іванюта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студентка 5 курсу кафедри сакрального мистецтва ЛНАМ. </w:t>
      </w:r>
    </w:p>
    <w:p w:rsidR="007E0364" w:rsidRPr="0070306B" w:rsidRDefault="007E0364"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Христина Максимович – шедеври сучасного сакрального мистецтва.</w:t>
      </w:r>
    </w:p>
    <w:p w:rsidR="007E0364" w:rsidRPr="0070306B" w:rsidRDefault="007E0364" w:rsidP="007544F0">
      <w:pPr>
        <w:spacing w:before="120" w:after="120"/>
        <w:ind w:firstLine="709"/>
        <w:jc w:val="both"/>
        <w:rPr>
          <w:rFonts w:ascii="Times New Roman" w:eastAsia="Times New Roman" w:hAnsi="Times New Roman" w:cs="Times New Roman"/>
          <w:sz w:val="28"/>
          <w:szCs w:val="28"/>
          <w:lang w:val="uk-UA"/>
        </w:rPr>
      </w:pPr>
      <w:r w:rsidRPr="0070306B">
        <w:rPr>
          <w:rFonts w:ascii="Times New Roman" w:eastAsia="Times New Roman" w:hAnsi="Times New Roman" w:cs="Times New Roman"/>
          <w:i/>
          <w:sz w:val="28"/>
          <w:szCs w:val="28"/>
          <w:lang w:val="uk-UA"/>
        </w:rPr>
        <w:t>Ключові слова</w:t>
      </w:r>
      <w:r w:rsidRPr="0070306B">
        <w:rPr>
          <w:rFonts w:ascii="Times New Roman" w:eastAsia="Times New Roman" w:hAnsi="Times New Roman" w:cs="Times New Roman"/>
          <w:sz w:val="28"/>
          <w:szCs w:val="28"/>
          <w:lang w:val="uk-UA"/>
        </w:rPr>
        <w:t xml:space="preserve">: сакральне </w:t>
      </w:r>
      <w:r w:rsidR="00777716" w:rsidRPr="0070306B">
        <w:rPr>
          <w:rFonts w:ascii="Times New Roman" w:eastAsia="Times New Roman" w:hAnsi="Times New Roman" w:cs="Times New Roman"/>
          <w:sz w:val="28"/>
          <w:szCs w:val="28"/>
          <w:lang w:val="uk-UA"/>
        </w:rPr>
        <w:t>мистецтво, абстрактне мистецтво,</w:t>
      </w:r>
      <w:r w:rsidRPr="0070306B">
        <w:rPr>
          <w:rFonts w:ascii="Times New Roman" w:eastAsia="Times New Roman" w:hAnsi="Times New Roman" w:cs="Times New Roman"/>
          <w:sz w:val="28"/>
          <w:szCs w:val="28"/>
          <w:lang w:val="uk-UA"/>
        </w:rPr>
        <w:t xml:space="preserve"> символізм, Христина Максимович.</w:t>
      </w:r>
    </w:p>
    <w:p w:rsidR="00BA5DC2" w:rsidRPr="0070306B" w:rsidRDefault="007E0364" w:rsidP="007544F0">
      <w:pPr>
        <w:spacing w:before="120" w:after="120"/>
        <w:ind w:firstLine="709"/>
        <w:jc w:val="both"/>
        <w:rPr>
          <w:rFonts w:ascii="Times New Roman" w:eastAsia="Times New Roman" w:hAnsi="Times New Roman" w:cs="Times New Roman"/>
          <w:sz w:val="28"/>
          <w:szCs w:val="28"/>
          <w:lang w:val="uk-UA"/>
        </w:rPr>
      </w:pPr>
      <w:r w:rsidRPr="0070306B">
        <w:rPr>
          <w:rFonts w:ascii="Times New Roman" w:eastAsia="Times New Roman" w:hAnsi="Times New Roman" w:cs="Times New Roman"/>
          <w:sz w:val="28"/>
          <w:szCs w:val="28"/>
        </w:rPr>
        <w:t>Ставши прикладом для послідовників, в інтерпретації ікони для сучасного покоління, творчість Христини Максимович має чимале значення для сучасного сакрального мистецтва. Абстрактне мистецтво є зусиллям передати думку і виразити нереальне. Ікона в поєднання з модерними елементами отримує нове звучання. Дивлячись на ікону через призму абстрактного мистецтва, бачимо в іконі ще більш таємний, внутрішній, сакральний зміст. Також це є прикладом того, як люди різних століть любуються іконою, передаючи своє внутрішнє бачення Бога. На іконах різних часів ми зауважуємо ті елементи, що були співзвучні з світосприйняттям часу написання ікони (як наприклад добу бароко ікону збагатили прикрасами). Зараз сакральне мистецтво розвивається сучасними тенденціями — вони є близькі нашому світогляду. В іконах Христини Максимович важливою підосновою є духовне осмислення в творах. Тому для її ікон не є головним стати довершеними в передачі деталей. Натомість важливо є налаштувати на певний настрій, вкласти образ, передати символічно, ввести в простір сакра</w:t>
      </w:r>
      <w:r w:rsidRPr="0070306B">
        <w:rPr>
          <w:rFonts w:ascii="Times New Roman" w:eastAsia="Times New Roman" w:hAnsi="Times New Roman" w:cs="Times New Roman"/>
          <w:sz w:val="28"/>
          <w:szCs w:val="28"/>
          <w:lang w:val="uk-UA"/>
        </w:rPr>
        <w:t>льного мистецтва.</w:t>
      </w:r>
    </w:p>
    <w:p w:rsidR="009F5581" w:rsidRPr="0070306B" w:rsidRDefault="009B74F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 xml:space="preserve">                                        </w:t>
      </w:r>
    </w:p>
    <w:p w:rsidR="009B74FC" w:rsidRPr="0070306B" w:rsidRDefault="009B74FC" w:rsidP="007544F0">
      <w:pPr>
        <w:spacing w:before="120" w:after="120"/>
        <w:ind w:firstLine="709"/>
        <w:jc w:val="both"/>
        <w:rPr>
          <w:rFonts w:ascii="Times New Roman" w:hAnsi="Times New Roman" w:cs="Times New Roman"/>
          <w:b/>
          <w:sz w:val="28"/>
          <w:szCs w:val="28"/>
          <w:lang w:val="uk-UA"/>
        </w:rPr>
      </w:pPr>
      <w:r w:rsidRPr="0070306B">
        <w:rPr>
          <w:rFonts w:ascii="Times New Roman" w:hAnsi="Times New Roman" w:cs="Times New Roman"/>
          <w:b/>
          <w:sz w:val="28"/>
          <w:szCs w:val="28"/>
          <w:lang w:val="uk-UA"/>
        </w:rPr>
        <w:t xml:space="preserve"> </w:t>
      </w:r>
      <w:r w:rsidR="0002725D" w:rsidRPr="0070306B">
        <w:rPr>
          <w:rFonts w:ascii="Times New Roman" w:hAnsi="Times New Roman" w:cs="Times New Roman"/>
          <w:b/>
          <w:sz w:val="28"/>
          <w:szCs w:val="28"/>
          <w:lang w:val="uk-UA"/>
        </w:rPr>
        <w:t xml:space="preserve">                                     </w:t>
      </w:r>
      <w:r w:rsidRPr="0070306B">
        <w:rPr>
          <w:rFonts w:ascii="Times New Roman" w:hAnsi="Times New Roman" w:cs="Times New Roman"/>
          <w:b/>
          <w:sz w:val="28"/>
          <w:szCs w:val="28"/>
          <w:lang w:val="uk-UA"/>
        </w:rPr>
        <w:t>Заочні учасники:</w:t>
      </w:r>
    </w:p>
    <w:p w:rsidR="00EB57A9" w:rsidRPr="0070306B" w:rsidRDefault="00EB57A9" w:rsidP="007544F0">
      <w:pPr>
        <w:spacing w:before="120" w:after="120"/>
        <w:ind w:firstLine="709"/>
        <w:jc w:val="both"/>
        <w:rPr>
          <w:rFonts w:ascii="Times New Roman" w:hAnsi="Times New Roman" w:cs="Times New Roman"/>
          <w:sz w:val="28"/>
          <w:szCs w:val="28"/>
          <w:lang w:val="uk-UA"/>
        </w:rPr>
      </w:pPr>
    </w:p>
    <w:p w:rsidR="00006C4E"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Василь Семенюк</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доцент кафедри академічного живопису ЛНАМ.</w:t>
      </w:r>
      <w:r w:rsidRPr="0070306B">
        <w:rPr>
          <w:rFonts w:ascii="Times New Roman" w:hAnsi="Times New Roman" w:cs="Times New Roman"/>
          <w:sz w:val="28"/>
          <w:szCs w:val="28"/>
          <w:lang w:val="uk-UA"/>
        </w:rPr>
        <w:t xml:space="preserve"> Художньо-образне рішення першого видання «Кобзаря» Тараса Шевченка  (цензурна та не підцензурна версії).</w:t>
      </w:r>
    </w:p>
    <w:p w:rsidR="00006C4E" w:rsidRPr="0070306B" w:rsidRDefault="00006C4E" w:rsidP="007544F0">
      <w:pPr>
        <w:spacing w:before="120" w:after="120"/>
        <w:ind w:firstLine="709"/>
        <w:jc w:val="both"/>
        <w:rPr>
          <w:rFonts w:ascii="Times New Roman" w:eastAsia="Times New Roman" w:hAnsi="Times New Roman" w:cs="Times New Roman"/>
          <w:sz w:val="28"/>
          <w:szCs w:val="28"/>
          <w:lang w:val="uk-UA" w:eastAsia="ru-RU"/>
        </w:rPr>
      </w:pPr>
      <w:r w:rsidRPr="0070306B">
        <w:rPr>
          <w:rFonts w:ascii="Times New Roman" w:eastAsia="Times New Roman" w:hAnsi="Times New Roman" w:cs="Times New Roman"/>
          <w:i/>
          <w:sz w:val="28"/>
          <w:szCs w:val="28"/>
          <w:lang w:val="uk-UA" w:eastAsia="ru-RU"/>
        </w:rPr>
        <w:t>Ключові слова</w:t>
      </w:r>
      <w:r w:rsidRPr="0070306B">
        <w:rPr>
          <w:rFonts w:ascii="Times New Roman" w:eastAsia="Times New Roman" w:hAnsi="Times New Roman" w:cs="Times New Roman"/>
          <w:sz w:val="28"/>
          <w:szCs w:val="28"/>
          <w:lang w:val="uk-UA" w:eastAsia="ru-RU"/>
        </w:rPr>
        <w:t>: «архітектура» книги, офорт В. Штернберга, формат видання, текстова складова, образотворчі та шрифтові елементи.</w:t>
      </w:r>
    </w:p>
    <w:p w:rsidR="009B74FC" w:rsidRPr="0070306B" w:rsidRDefault="00006C4E"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val="uk-UA" w:eastAsia="ru-RU"/>
        </w:rPr>
        <w:t xml:space="preserve">Образно-структурні особливості першого видання «Кобзаря» Тараса Шевченка демонструють цілісне осмислення «архітектури» книги. Останнє стосується, гармонійного сполучення образотворчих, шрифтових та інших елементів застосованих у створенні видання. Варто вказати, що певна мінімалістичність, присутня, як у цензурній так і не підцензурній версіях демонструє виразне акцентування на текстовій складовій. Водночас, введений в оформлення форзацу офорт Василя Штернберга формує провідну </w:t>
      </w:r>
      <w:r w:rsidRPr="0070306B">
        <w:rPr>
          <w:rFonts w:ascii="Times New Roman" w:eastAsia="Times New Roman" w:hAnsi="Times New Roman" w:cs="Times New Roman"/>
          <w:sz w:val="28"/>
          <w:szCs w:val="28"/>
          <w:lang w:val="uk-UA" w:eastAsia="ru-RU"/>
        </w:rPr>
        <w:lastRenderedPageBreak/>
        <w:t>інтонацію та скеровує реципієнта до образу пов’язаного у першу чергу з ідеєю книги, а не відіграє роль ілюстрації до певного твору. Загалом, з огляду на специфіку формату видання, застосовані шрифти та особливості вирішення форзацу можемо констатувати, що перше видання «Кобзаря» Тараса Шевченка демонструє цілісне осмислення проблематики образу книги</w:t>
      </w:r>
      <w:r w:rsidRPr="0070306B">
        <w:rPr>
          <w:rFonts w:ascii="Times New Roman" w:eastAsia="Times New Roman" w:hAnsi="Times New Roman" w:cs="Times New Roman"/>
          <w:sz w:val="28"/>
          <w:szCs w:val="28"/>
          <w:lang w:eastAsia="ru-RU"/>
        </w:rPr>
        <w:t>.</w:t>
      </w:r>
    </w:p>
    <w:p w:rsidR="001D0C54" w:rsidRPr="0070306B" w:rsidRDefault="001D0C54" w:rsidP="007544F0">
      <w:pPr>
        <w:spacing w:before="120" w:after="120"/>
        <w:ind w:firstLine="709"/>
        <w:jc w:val="both"/>
        <w:rPr>
          <w:rFonts w:ascii="Times New Roman" w:eastAsia="Times New Roman" w:hAnsi="Times New Roman" w:cs="Times New Roman"/>
          <w:sz w:val="28"/>
          <w:szCs w:val="28"/>
          <w:lang w:eastAsia="ru-RU"/>
        </w:rPr>
      </w:pPr>
    </w:p>
    <w:p w:rsidR="00BA3CC4"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Андрій Дещук</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магістр декоративно-прикладного мистецтва, аспірант кафедри ІТМ ЛНАМ (наук. керів. В.І. Жишкович).</w:t>
      </w:r>
      <w:r w:rsidRPr="0070306B">
        <w:rPr>
          <w:rFonts w:ascii="Times New Roman" w:hAnsi="Times New Roman" w:cs="Times New Roman"/>
          <w:sz w:val="28"/>
          <w:szCs w:val="28"/>
          <w:lang w:val="uk-UA"/>
        </w:rPr>
        <w:t xml:space="preserve"> </w:t>
      </w:r>
    </w:p>
    <w:p w:rsidR="009B74FC"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Художнє дерево Яворівського осередку. Конструктивні особливості та орнаментальні мотиви.</w:t>
      </w:r>
    </w:p>
    <w:p w:rsidR="00AB60AB" w:rsidRPr="0070306B" w:rsidRDefault="00AB60A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різблення,</w:t>
      </w:r>
      <w:r w:rsidR="001D0C54" w:rsidRPr="0070306B">
        <w:rPr>
          <w:rFonts w:ascii="Times New Roman" w:hAnsi="Times New Roman" w:cs="Times New Roman"/>
          <w:sz w:val="28"/>
          <w:szCs w:val="28"/>
          <w:lang w:val="uk-UA"/>
        </w:rPr>
        <w:t xml:space="preserve"> ДПМ</w:t>
      </w:r>
      <w:r w:rsidR="0002725D" w:rsidRPr="0070306B">
        <w:rPr>
          <w:rFonts w:ascii="Times New Roman" w:hAnsi="Times New Roman" w:cs="Times New Roman"/>
          <w:sz w:val="28"/>
          <w:szCs w:val="28"/>
          <w:lang w:val="uk-UA"/>
        </w:rPr>
        <w:t>.</w:t>
      </w:r>
    </w:p>
    <w:p w:rsidR="00AB60AB" w:rsidRPr="0070306B" w:rsidRDefault="00AB60A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Яворів – осередок успішного розвитку давніх традицій. Це відомий різьбярський центр на Львівщині ще з кінця </w:t>
      </w:r>
      <w:r w:rsidR="000B07EF" w:rsidRPr="0070306B">
        <w:rPr>
          <w:rFonts w:ascii="Times New Roman" w:hAnsi="Times New Roman" w:cs="Times New Roman"/>
          <w:sz w:val="28"/>
          <w:szCs w:val="28"/>
          <w:lang w:val="uk-UA"/>
        </w:rPr>
        <w:t xml:space="preserve">19 </w:t>
      </w:r>
      <w:r w:rsidRPr="0070306B">
        <w:rPr>
          <w:rFonts w:ascii="Times New Roman" w:hAnsi="Times New Roman" w:cs="Times New Roman"/>
          <w:sz w:val="28"/>
          <w:szCs w:val="28"/>
          <w:lang w:val="uk-UA"/>
        </w:rPr>
        <w:t>ст. Народне мистецтво Яворівщини – явище не лише яскраве, а й глибоке за своїми традиціями, джерелами, різноманітне за видами і формами. Побутове призначення дерев’яних виробів визначило характер художньо-технічних прийомів обробки дерева. Особливо виявилася художня майстерність яворівських столярів у виготовленні меблів, а насамперед – скринь. Конструктивне і декоративне рішення меблів ґрунтувалось на вироблених здавна принципах, на поєднанні розпису з бейцуванням деревини, плоским підлаковим різьбленням, лакуванням. Оригінальну ділянку художньої обробки дерева становить орнаментальне різьблення – рельєфне, плоске, ажурне. Особливих успіхів досягли різьбярі в справі творчого розвитку традиційних основ, збагачення, урізноманітнення прийомів плоского, тригранно-виїмчастого різьблення, відомий як «яворівська різьба», також особливо поширення набув розпис по дереві.</w:t>
      </w:r>
    </w:p>
    <w:p w:rsidR="00AB60AB" w:rsidRPr="0070306B" w:rsidRDefault="00AB60AB" w:rsidP="007544F0">
      <w:pPr>
        <w:spacing w:before="120" w:after="120"/>
        <w:ind w:firstLine="709"/>
        <w:jc w:val="both"/>
        <w:rPr>
          <w:rFonts w:ascii="Times New Roman" w:hAnsi="Times New Roman" w:cs="Times New Roman"/>
          <w:sz w:val="28"/>
          <w:szCs w:val="28"/>
          <w:lang w:val="uk-UA"/>
        </w:rPr>
      </w:pPr>
    </w:p>
    <w:p w:rsidR="005F1D46"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Олена Якимова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магістр монументального живопису, аспірант кафедри ІТМ ЛНАМ (наук. керів. О.З.Рибак).</w:t>
      </w:r>
      <w:r w:rsidRPr="0070306B">
        <w:rPr>
          <w:rFonts w:ascii="Times New Roman" w:hAnsi="Times New Roman" w:cs="Times New Roman"/>
          <w:sz w:val="28"/>
          <w:szCs w:val="28"/>
          <w:lang w:val="uk-UA"/>
        </w:rPr>
        <w:t xml:space="preserve"> </w:t>
      </w:r>
    </w:p>
    <w:p w:rsidR="009B74FC"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Образи Апостолів у монументальному живопису Східної Галичини першої третини 20 ст.</w:t>
      </w:r>
    </w:p>
    <w:p w:rsidR="005F1D46" w:rsidRPr="0070306B" w:rsidRDefault="005F1D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апостоли, стінописи, іконографія, зміни, Східна Галичини, традиція.</w:t>
      </w:r>
    </w:p>
    <w:p w:rsidR="005F1D46" w:rsidRPr="0070306B" w:rsidRDefault="005F1D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У доповіді розглядається монументальний живопис Східної Галичини першої третини 20 ст., зокрема образи Апостолів. Це спроба дослідити зміни у іконографії та іконології учнів Ісуса Христа, здебільшого у стінописі, а також вітражі. Ми розглядаємо образи, створені для римо-католицьких, греко-католицьких та вірменського храмів Східної Галичини такими митцями як М.Сосенко, Ю.Буцманюк, М.Осінчук, Я.-Г.Розен тощо. Постаті дванадцяти апостолів знайшли своє відображення у оздобах храмів різних християнських конфесій, що безсумнівно опосередковано вплинуло на зміни у розробці зображень святих. Водночас, формотворення  образів було підпорядковане  релігійному канону, вихід за межі якого мав бути переконливим, виваженим кроком до свідомого осучаснення храмового живопису у рамках традиції. Серед проаналізованих композицій зустрічаємо осібні зображення святих (здебільшого у образах Євангелістів) та сюжетні композиції за їх безпосередньої участі.</w:t>
      </w:r>
    </w:p>
    <w:p w:rsidR="00EB57A9" w:rsidRPr="0070306B" w:rsidRDefault="00EB57A9" w:rsidP="007544F0">
      <w:pPr>
        <w:spacing w:before="120" w:after="120"/>
        <w:ind w:firstLine="709"/>
        <w:jc w:val="both"/>
        <w:rPr>
          <w:rFonts w:ascii="Times New Roman" w:hAnsi="Times New Roman" w:cs="Times New Roman"/>
          <w:sz w:val="28"/>
          <w:szCs w:val="28"/>
          <w:lang w:val="uk-UA"/>
        </w:rPr>
      </w:pPr>
    </w:p>
    <w:p w:rsidR="005F1D46"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Галина Хорунжа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магістр мистецтвознавства, викладач кафедри ІТМ ЛНАМ. </w:t>
      </w:r>
    </w:p>
    <w:p w:rsidR="009C720B" w:rsidRPr="0070306B" w:rsidRDefault="009B74F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Візуалізація культурних ідентичностей Східної Галичини в орнаментиці архітектури світських пам</w:t>
      </w:r>
      <w:r w:rsidRPr="0070306B">
        <w:rPr>
          <w:rFonts w:ascii="Times New Roman" w:hAnsi="Times New Roman" w:cs="Times New Roman"/>
          <w:sz w:val="28"/>
          <w:szCs w:val="28"/>
        </w:rPr>
        <w:t>’</w:t>
      </w:r>
      <w:r w:rsidRPr="0070306B">
        <w:rPr>
          <w:rFonts w:ascii="Times New Roman" w:hAnsi="Times New Roman" w:cs="Times New Roman"/>
          <w:sz w:val="28"/>
          <w:szCs w:val="28"/>
          <w:lang w:val="uk-UA"/>
        </w:rPr>
        <w:t>яток Львова 17 ст.</w:t>
      </w:r>
    </w:p>
    <w:p w:rsidR="007F16E5" w:rsidRPr="0070306B" w:rsidRDefault="007F16E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орнаментика архітектури, орнаментальні елементи, етнопсихологічні пріоритети, регіональні культурні ідентичності.</w:t>
      </w:r>
    </w:p>
    <w:p w:rsidR="007F16E5" w:rsidRPr="0070306B" w:rsidRDefault="007F16E5" w:rsidP="007544F0">
      <w:pPr>
        <w:spacing w:before="120" w:after="120"/>
        <w:ind w:firstLine="709"/>
        <w:jc w:val="both"/>
        <w:rPr>
          <w:rFonts w:ascii="Times New Roman" w:eastAsia="Times New Roman" w:hAnsi="Times New Roman" w:cs="Times New Roman"/>
          <w:sz w:val="28"/>
          <w:szCs w:val="28"/>
          <w:lang w:val="uk-UA" w:eastAsia="ru-RU"/>
        </w:rPr>
      </w:pPr>
      <w:r w:rsidRPr="0070306B">
        <w:rPr>
          <w:rFonts w:ascii="Times New Roman" w:hAnsi="Times New Roman" w:cs="Times New Roman"/>
          <w:sz w:val="28"/>
          <w:szCs w:val="28"/>
          <w:lang w:val="uk-UA"/>
        </w:rPr>
        <w:t xml:space="preserve">Орнаментика архітектури світських пам’яток Львова </w:t>
      </w:r>
      <w:r w:rsidRPr="0070306B">
        <w:rPr>
          <w:rFonts w:ascii="Times New Roman" w:eastAsia="Times New Roman" w:hAnsi="Times New Roman" w:cs="Times New Roman"/>
          <w:sz w:val="28"/>
          <w:szCs w:val="28"/>
          <w:lang w:val="uk-UA" w:eastAsia="ru-RU"/>
        </w:rPr>
        <w:t xml:space="preserve">17 ст. репрезентує унікальний мистецький комплекс образно-пластичних рішень, візуалізації поліваріантних релігійних традицій та світоглядних концептів. Варто вказати, що підчас формування програми оздоблення споруд вагомими критеріями відбору орнаментальних елементів та композиційних рішень була не тільки стилістика, але й етнопсихологічні, світоглядні пріоритети замовників проектів. Вказана особливість зумовила присутність у декоруванні </w:t>
      </w:r>
      <w:r w:rsidRPr="0070306B">
        <w:rPr>
          <w:rFonts w:ascii="Times New Roman" w:hAnsi="Times New Roman" w:cs="Times New Roman"/>
          <w:sz w:val="28"/>
          <w:szCs w:val="28"/>
          <w:lang w:val="uk-UA"/>
        </w:rPr>
        <w:t xml:space="preserve">світських архітектурних пам’яток Львова </w:t>
      </w:r>
      <w:r w:rsidRPr="0070306B">
        <w:rPr>
          <w:rFonts w:ascii="Times New Roman" w:eastAsia="Times New Roman" w:hAnsi="Times New Roman" w:cs="Times New Roman"/>
          <w:sz w:val="28"/>
          <w:szCs w:val="28"/>
          <w:lang w:val="uk-UA" w:eastAsia="ru-RU"/>
        </w:rPr>
        <w:t xml:space="preserve">мотивів, що на знаковому рівні демонстрували зв’язок замовників та реалізаторів програм, як з національними, так і з регіональними культурними ідентичностями, відображеними за допомогою застосування локальних варіантів маскаронів, рослинних, зооморфних, скеоморфних елементів. </w:t>
      </w:r>
    </w:p>
    <w:p w:rsidR="0069259C" w:rsidRPr="0070306B" w:rsidRDefault="0069259C" w:rsidP="007544F0">
      <w:pPr>
        <w:spacing w:before="120" w:after="120"/>
        <w:ind w:firstLine="709"/>
        <w:jc w:val="both"/>
        <w:rPr>
          <w:rFonts w:ascii="Times New Roman" w:eastAsia="Times New Roman" w:hAnsi="Times New Roman" w:cs="Times New Roman"/>
          <w:sz w:val="28"/>
          <w:szCs w:val="28"/>
          <w:lang w:val="uk-UA" w:eastAsia="ru-RU"/>
        </w:rPr>
      </w:pPr>
    </w:p>
    <w:p w:rsidR="0069259C" w:rsidRPr="0070306B" w:rsidRDefault="0069259C" w:rsidP="00777716">
      <w:pPr>
        <w:spacing w:after="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Костів Наталія</w:t>
      </w:r>
      <w:r w:rsidRPr="0070306B">
        <w:rPr>
          <w:rFonts w:ascii="Times New Roman" w:hAnsi="Times New Roman" w:cs="Times New Roman"/>
          <w:i/>
          <w:sz w:val="28"/>
          <w:szCs w:val="28"/>
          <w:lang w:val="uk-UA"/>
        </w:rPr>
        <w:t xml:space="preserve">, </w:t>
      </w:r>
      <w:r w:rsidR="0002725D" w:rsidRPr="0070306B">
        <w:rPr>
          <w:rFonts w:ascii="Times New Roman" w:hAnsi="Times New Roman" w:cs="Times New Roman"/>
          <w:i/>
          <w:sz w:val="28"/>
          <w:szCs w:val="28"/>
          <w:lang w:val="uk-UA"/>
        </w:rPr>
        <w:t>аспірантка ЛНАМ (наук. керів. Г.Г.Стельмащук)</w:t>
      </w:r>
    </w:p>
    <w:p w:rsidR="0069259C" w:rsidRPr="0070306B" w:rsidRDefault="0069259C" w:rsidP="00777716">
      <w:pPr>
        <w:spacing w:after="0"/>
        <w:ind w:firstLine="709"/>
        <w:jc w:val="both"/>
        <w:rPr>
          <w:rFonts w:ascii="Times New Roman" w:hAnsi="Times New Roman" w:cs="Times New Roman"/>
          <w:i/>
          <w:sz w:val="28"/>
          <w:szCs w:val="28"/>
          <w:lang w:val="uk-UA"/>
        </w:rPr>
      </w:pPr>
      <w:r w:rsidRPr="0070306B">
        <w:rPr>
          <w:rFonts w:ascii="Times New Roman" w:hAnsi="Times New Roman" w:cs="Times New Roman"/>
          <w:i/>
          <w:sz w:val="28"/>
          <w:szCs w:val="28"/>
          <w:lang w:val="uk-UA"/>
        </w:rPr>
        <w:t xml:space="preserve">провідний зберігач фондів Музею етнографії та художнього промислу </w:t>
      </w:r>
    </w:p>
    <w:p w:rsidR="0069259C" w:rsidRPr="0070306B" w:rsidRDefault="0069259C" w:rsidP="00777716">
      <w:pPr>
        <w:spacing w:after="0"/>
        <w:ind w:firstLine="709"/>
        <w:jc w:val="both"/>
        <w:rPr>
          <w:rFonts w:ascii="Times New Roman" w:hAnsi="Times New Roman" w:cs="Times New Roman"/>
          <w:i/>
          <w:sz w:val="28"/>
          <w:szCs w:val="28"/>
          <w:lang w:val="uk-UA"/>
        </w:rPr>
      </w:pPr>
      <w:r w:rsidRPr="0070306B">
        <w:rPr>
          <w:rFonts w:ascii="Times New Roman" w:hAnsi="Times New Roman" w:cs="Times New Roman"/>
          <w:i/>
          <w:sz w:val="28"/>
          <w:szCs w:val="28"/>
          <w:lang w:val="uk-UA"/>
        </w:rPr>
        <w:lastRenderedPageBreak/>
        <w:t>Інституту народознавства НАН України</w:t>
      </w:r>
      <w:r w:rsidR="0002725D" w:rsidRPr="0070306B">
        <w:rPr>
          <w:rFonts w:ascii="Times New Roman" w:hAnsi="Times New Roman" w:cs="Times New Roman"/>
          <w:i/>
          <w:sz w:val="28"/>
          <w:szCs w:val="28"/>
          <w:lang w:val="uk-UA"/>
        </w:rPr>
        <w:t>.</w:t>
      </w:r>
    </w:p>
    <w:p w:rsidR="00CC4E7C" w:rsidRPr="0070306B" w:rsidRDefault="00CC4E7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Іконостас пензля о. Ювеналія Мокрицького з собору Святої Софії у Римі: вершинне досягнення традиції українського іконопису</w:t>
      </w:r>
      <w:r w:rsidR="00763025" w:rsidRPr="0070306B">
        <w:rPr>
          <w:rFonts w:ascii="Times New Roman" w:hAnsi="Times New Roman" w:cs="Times New Roman"/>
          <w:sz w:val="28"/>
          <w:szCs w:val="28"/>
          <w:lang w:val="uk-UA"/>
        </w:rPr>
        <w:t>.</w:t>
      </w:r>
    </w:p>
    <w:p w:rsidR="00CC4E7C" w:rsidRPr="0070306B" w:rsidRDefault="00CC4E7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xml:space="preserve">: іконостас, </w:t>
      </w:r>
      <w:r w:rsidR="00112F36" w:rsidRPr="0070306B">
        <w:rPr>
          <w:rFonts w:ascii="Times New Roman" w:hAnsi="Times New Roman" w:cs="Times New Roman"/>
          <w:sz w:val="28"/>
          <w:szCs w:val="28"/>
          <w:lang w:val="uk-UA"/>
        </w:rPr>
        <w:t xml:space="preserve">темпера, </w:t>
      </w:r>
      <w:r w:rsidRPr="0070306B">
        <w:rPr>
          <w:rFonts w:ascii="Times New Roman" w:hAnsi="Times New Roman" w:cs="Times New Roman"/>
          <w:sz w:val="28"/>
          <w:szCs w:val="28"/>
          <w:lang w:val="uk-UA"/>
        </w:rPr>
        <w:t>Ювеналій Мокрицький</w:t>
      </w:r>
      <w:r w:rsidR="00763025" w:rsidRPr="0070306B">
        <w:rPr>
          <w:rFonts w:ascii="Times New Roman" w:hAnsi="Times New Roman" w:cs="Times New Roman"/>
          <w:sz w:val="28"/>
          <w:szCs w:val="28"/>
          <w:lang w:val="uk-UA"/>
        </w:rPr>
        <w:t>.</w:t>
      </w:r>
    </w:p>
    <w:p w:rsidR="00CC4E7C" w:rsidRPr="0070306B" w:rsidRDefault="00CC4E7C" w:rsidP="007544F0">
      <w:pPr>
        <w:spacing w:before="120" w:after="120"/>
        <w:ind w:firstLine="709"/>
        <w:jc w:val="both"/>
        <w:rPr>
          <w:rFonts w:ascii="Times New Roman" w:eastAsia="Times New Roman" w:hAnsi="Times New Roman" w:cs="Times New Roman"/>
          <w:sz w:val="28"/>
          <w:szCs w:val="28"/>
          <w:lang w:eastAsia="uk-UA"/>
        </w:rPr>
      </w:pPr>
      <w:r w:rsidRPr="0070306B">
        <w:rPr>
          <w:rFonts w:ascii="Times New Roman" w:eastAsia="Times New Roman" w:hAnsi="Times New Roman" w:cs="Times New Roman"/>
          <w:sz w:val="28"/>
          <w:szCs w:val="28"/>
          <w:lang w:eastAsia="uk-UA"/>
        </w:rPr>
        <w:t xml:space="preserve">У проблематиці досліджень українського сакрального мистецтва діаспори </w:t>
      </w:r>
      <w:r w:rsidR="0002725D" w:rsidRPr="0070306B">
        <w:rPr>
          <w:rFonts w:ascii="Times New Roman" w:eastAsia="Times New Roman" w:hAnsi="Times New Roman" w:cs="Times New Roman"/>
          <w:sz w:val="28"/>
          <w:szCs w:val="28"/>
          <w:lang w:val="uk-UA" w:eastAsia="uk-UA"/>
        </w:rPr>
        <w:t>20</w:t>
      </w:r>
      <w:r w:rsidRPr="0070306B">
        <w:rPr>
          <w:rFonts w:ascii="Times New Roman" w:eastAsia="Times New Roman" w:hAnsi="Times New Roman" w:cs="Times New Roman"/>
          <w:sz w:val="28"/>
          <w:szCs w:val="28"/>
          <w:lang w:eastAsia="uk-UA"/>
        </w:rPr>
        <w:t xml:space="preserve"> ст. важливе місце належить постаті Ювеналія Мокрицького та його іконописній спадщині. В доповіді йтиме мова про іконостас собору Св. Софії у Римі, виконаний Ювеналієм Мокрицьким. Цей іконостас вважають найкращим мистецьким досягненням о. Ювеналія.</w:t>
      </w:r>
    </w:p>
    <w:p w:rsidR="00CC4E7C" w:rsidRPr="0070306B" w:rsidRDefault="0002725D" w:rsidP="007544F0">
      <w:pPr>
        <w:spacing w:before="120" w:after="120"/>
        <w:ind w:firstLine="709"/>
        <w:jc w:val="both"/>
        <w:rPr>
          <w:rFonts w:ascii="Times New Roman" w:eastAsia="Times New Roman" w:hAnsi="Times New Roman" w:cs="Times New Roman"/>
          <w:sz w:val="28"/>
          <w:szCs w:val="28"/>
          <w:lang w:eastAsia="uk-UA"/>
        </w:rPr>
      </w:pPr>
      <w:r w:rsidRPr="0070306B">
        <w:rPr>
          <w:rFonts w:ascii="Times New Roman" w:eastAsia="Times New Roman" w:hAnsi="Times New Roman" w:cs="Times New Roman"/>
          <w:sz w:val="28"/>
          <w:szCs w:val="28"/>
          <w:lang w:eastAsia="uk-UA"/>
        </w:rPr>
        <w:t>Будівництво храму у 1967 р.</w:t>
      </w:r>
      <w:r w:rsidR="00CC4E7C" w:rsidRPr="0070306B">
        <w:rPr>
          <w:rFonts w:ascii="Times New Roman" w:eastAsia="Times New Roman" w:hAnsi="Times New Roman" w:cs="Times New Roman"/>
          <w:sz w:val="28"/>
          <w:szCs w:val="28"/>
          <w:lang w:eastAsia="uk-UA"/>
        </w:rPr>
        <w:t xml:space="preserve"> розпочав митрополит Йосиф Сліпий. За задумом Йосифа Сліпого весь інтер’єр собору виконаний мозаїкою. Архітектором храму став Лучіо ді Стефано, мистецьке оздоблення розробив Святослав Гординський, мозаїчні роботи виконали учні Марка Тулія Монтічеллі, різьбу в мармурі, лиття металу та позолоту виконав італійський скульптор Уго Мацеї, а ікони намалював – о. Ювеналій Мокрицький.</w:t>
      </w:r>
    </w:p>
    <w:p w:rsidR="00CC4E7C" w:rsidRPr="0070306B" w:rsidRDefault="00CC4E7C" w:rsidP="007544F0">
      <w:pPr>
        <w:spacing w:before="120" w:after="120"/>
        <w:ind w:firstLine="709"/>
        <w:jc w:val="both"/>
        <w:rPr>
          <w:rFonts w:ascii="Times New Roman" w:eastAsia="Times New Roman" w:hAnsi="Times New Roman" w:cs="Times New Roman"/>
          <w:sz w:val="28"/>
          <w:szCs w:val="28"/>
          <w:lang w:eastAsia="uk-UA"/>
        </w:rPr>
      </w:pPr>
      <w:r w:rsidRPr="0070306B">
        <w:rPr>
          <w:rFonts w:ascii="Times New Roman" w:eastAsia="Times New Roman" w:hAnsi="Times New Roman" w:cs="Times New Roman"/>
          <w:sz w:val="28"/>
          <w:szCs w:val="28"/>
          <w:lang w:eastAsia="uk-UA"/>
        </w:rPr>
        <w:t>Йосиф Сліпий хотів, щоб ікони у соборі були виконані у традиційній давньо-руській манері. На його думку, автором ікон міг стати о. Ювеналій Мокрицький, який добре знав візантійське та давньоруське мистецтво та працював, дотримуючись вищезгаданого стилю. У 1964 р. митрополит Йосиф Сліпий запросив о. Ювеналія Мокрицького приїхати із Канади до Риму.</w:t>
      </w:r>
    </w:p>
    <w:p w:rsidR="00CC4E7C" w:rsidRPr="0070306B" w:rsidRDefault="00CC4E7C" w:rsidP="007544F0">
      <w:pPr>
        <w:spacing w:before="120" w:after="120"/>
        <w:ind w:firstLine="709"/>
        <w:jc w:val="both"/>
        <w:rPr>
          <w:rFonts w:ascii="Times New Roman" w:eastAsia="Times New Roman" w:hAnsi="Times New Roman" w:cs="Times New Roman"/>
          <w:sz w:val="28"/>
          <w:szCs w:val="28"/>
          <w:lang w:eastAsia="uk-UA"/>
        </w:rPr>
      </w:pPr>
      <w:r w:rsidRPr="0070306B">
        <w:rPr>
          <w:rFonts w:ascii="Times New Roman" w:eastAsia="Times New Roman" w:hAnsi="Times New Roman" w:cs="Times New Roman"/>
          <w:sz w:val="28"/>
          <w:szCs w:val="28"/>
          <w:lang w:eastAsia="uk-UA"/>
        </w:rPr>
        <w:t>Усі ікони митець виконував технікою темпери на дерев’яній основі з використанням золочення на тлі.</w:t>
      </w:r>
    </w:p>
    <w:p w:rsidR="00CC4E7C" w:rsidRPr="0070306B" w:rsidRDefault="00CC4E7C" w:rsidP="007544F0">
      <w:pPr>
        <w:spacing w:before="120" w:after="120"/>
        <w:ind w:firstLine="709"/>
        <w:jc w:val="both"/>
        <w:rPr>
          <w:rFonts w:ascii="Times New Roman" w:eastAsia="Times New Roman" w:hAnsi="Times New Roman" w:cs="Times New Roman"/>
          <w:sz w:val="28"/>
          <w:szCs w:val="28"/>
          <w:lang w:eastAsia="ru-RU"/>
        </w:rPr>
      </w:pPr>
    </w:p>
    <w:p w:rsidR="000A3FF8" w:rsidRPr="0070306B" w:rsidRDefault="000A3FF8"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Аліса Філімонова</w:t>
      </w:r>
      <w:r w:rsidRPr="0070306B">
        <w:rPr>
          <w:rFonts w:ascii="Times New Roman" w:hAnsi="Times New Roman" w:cs="Times New Roman"/>
          <w:i/>
          <w:sz w:val="28"/>
          <w:szCs w:val="28"/>
          <w:lang w:val="uk-UA"/>
        </w:rPr>
        <w:t xml:space="preserve">, здобувач кафедри ТІМ НАОМА (наук. керів. Н.Ю.Белічко). </w:t>
      </w:r>
    </w:p>
    <w:p w:rsidR="000A3FF8" w:rsidRPr="0070306B" w:rsidRDefault="000A3FF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Кримські пейзажі у творчості В.Орловського.</w:t>
      </w:r>
    </w:p>
    <w:p w:rsidR="000A3FF8" w:rsidRPr="0070306B" w:rsidRDefault="000A3FF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пейзажний жанр, пенсіонер, академічні традиції, кримські мотиви.</w:t>
      </w:r>
    </w:p>
    <w:p w:rsidR="000A3FF8" w:rsidRPr="0070306B" w:rsidRDefault="000A3FF8"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ab/>
      </w:r>
      <w:r w:rsidRPr="0070306B">
        <w:rPr>
          <w:rFonts w:ascii="Times New Roman" w:hAnsi="Times New Roman" w:cs="Times New Roman"/>
          <w:sz w:val="28"/>
          <w:szCs w:val="28"/>
        </w:rPr>
        <w:t xml:space="preserve">Володимир Орловський – художник пейзажист, видатна особистість на тлі бурхливих мистецьких подій другої половини ХІХ століття в Росії. Учень і пенсіонер Петербурзької академії художеств, він все життя був її палким прихильником, в той же час чутливо відтворюючи у своїй творчості новітні мистецькі віяння. Дитинство художник провів у Києві і сюди ж повернувся у 80-ті роки, що ознаменовані найбільшим розквітом його таланту. В доробку митця є сільські краєвиди, італійські пейзажі, а </w:t>
      </w:r>
      <w:r w:rsidRPr="0070306B">
        <w:rPr>
          <w:rFonts w:ascii="Times New Roman" w:hAnsi="Times New Roman" w:cs="Times New Roman"/>
          <w:sz w:val="28"/>
          <w:szCs w:val="28"/>
        </w:rPr>
        <w:lastRenderedPageBreak/>
        <w:t>також пейзажі кримської природи. 1868 року, завершивши навчання із золотою медаллю та правом на пенсіонерську поїздку, створює перші самостійні твори – «Вид селища Кокоз», «Кримський пейзаж з річкою», «Жаркий полудень в південній садибі». В цих роботах уже проглядаються загальні тенденції російського пейзажу, коли на зміну романтизовано-ідеалізованій природі приходить реалістичний «портрет місцевості». Митця настільки надихнуло споглядання кримської природи, що до пенсіонерської поїздки він просив дозволу керівництва Академії на поїздку до Криму, щоб запастись натурним матеріалом для праці закордоном. І в перші роки пенсіонерства в Італії розробляв саме кримські мотиви, створивши  1870 року «Кримський літній пейзаж», «В Алушті», «Пейзаж біля Алушти». Ці картини засвідчують, що художник ще не зміг відірватись від традиційної академічної манери, але мистецькі європейські тенденції впливали на його світоглядні засади і певним чином відображались у пейзажним творах В. Орловського.</w:t>
      </w:r>
    </w:p>
    <w:p w:rsidR="009C720B" w:rsidRPr="0070306B" w:rsidRDefault="009C720B" w:rsidP="007544F0">
      <w:pPr>
        <w:spacing w:before="120" w:after="120"/>
        <w:ind w:firstLine="709"/>
        <w:jc w:val="both"/>
        <w:rPr>
          <w:rFonts w:ascii="Times New Roman" w:hAnsi="Times New Roman" w:cs="Times New Roman"/>
          <w:sz w:val="28"/>
          <w:szCs w:val="28"/>
        </w:rPr>
      </w:pPr>
    </w:p>
    <w:p w:rsidR="00893BB5" w:rsidRPr="0070306B" w:rsidRDefault="00386C01" w:rsidP="007544F0">
      <w:pPr>
        <w:spacing w:before="120" w:after="120"/>
        <w:ind w:firstLine="709"/>
        <w:jc w:val="both"/>
        <w:rPr>
          <w:rFonts w:ascii="Times New Roman" w:hAnsi="Times New Roman" w:cs="Times New Roman"/>
          <w:b/>
          <w:sz w:val="28"/>
          <w:szCs w:val="28"/>
          <w:u w:val="single"/>
          <w:lang w:val="uk-UA"/>
        </w:rPr>
      </w:pPr>
      <w:r w:rsidRPr="0070306B">
        <w:rPr>
          <w:rFonts w:ascii="Times New Roman" w:hAnsi="Times New Roman" w:cs="Times New Roman"/>
          <w:b/>
          <w:sz w:val="28"/>
          <w:szCs w:val="28"/>
          <w:u w:val="single"/>
          <w:lang w:val="uk-UA"/>
        </w:rPr>
        <w:t>Секція 2. Проблеми вивчення українського мистецтва від кінця 19 століття до сьогодення</w:t>
      </w:r>
      <w:r w:rsidR="006F272D" w:rsidRPr="0070306B">
        <w:rPr>
          <w:rFonts w:ascii="Times New Roman" w:hAnsi="Times New Roman" w:cs="Times New Roman"/>
          <w:b/>
          <w:sz w:val="28"/>
          <w:szCs w:val="28"/>
          <w:u w:val="single"/>
          <w:lang w:val="uk-UA"/>
        </w:rPr>
        <w:t>. Методика викладання профільних дисциплін у вищих мистецьких закладах. Інструментарій мистецтвознавця.</w:t>
      </w:r>
    </w:p>
    <w:p w:rsidR="0056209D" w:rsidRPr="0070306B" w:rsidRDefault="0056209D" w:rsidP="007544F0">
      <w:pPr>
        <w:spacing w:before="120" w:after="120"/>
        <w:ind w:firstLine="709"/>
        <w:jc w:val="both"/>
        <w:rPr>
          <w:rFonts w:ascii="Times New Roman" w:hAnsi="Times New Roman" w:cs="Times New Roman"/>
          <w:sz w:val="28"/>
          <w:szCs w:val="28"/>
          <w:u w:val="single"/>
          <w:lang w:val="uk-UA"/>
        </w:rPr>
      </w:pPr>
    </w:p>
    <w:p w:rsidR="00893BB5" w:rsidRPr="0070306B" w:rsidRDefault="00BA5DC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Час проведення  11.00 – 17.00</w:t>
      </w:r>
    </w:p>
    <w:p w:rsidR="000722E9" w:rsidRPr="0070306B" w:rsidRDefault="009C720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Голова: Володимир Ігорович Петрашик</w:t>
      </w:r>
    </w:p>
    <w:p w:rsidR="00893BB5" w:rsidRPr="0070306B" w:rsidRDefault="00893BB5" w:rsidP="007544F0">
      <w:pPr>
        <w:spacing w:before="120" w:after="120"/>
        <w:ind w:firstLine="709"/>
        <w:jc w:val="both"/>
        <w:rPr>
          <w:rFonts w:ascii="Times New Roman" w:hAnsi="Times New Roman" w:cs="Times New Roman"/>
          <w:sz w:val="28"/>
          <w:szCs w:val="28"/>
          <w:lang w:val="uk-UA"/>
        </w:rPr>
      </w:pPr>
    </w:p>
    <w:p w:rsidR="00D70829"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Ольга Жбанкова</w:t>
      </w:r>
      <w:r w:rsidRPr="0070306B">
        <w:rPr>
          <w:rFonts w:ascii="Times New Roman" w:hAnsi="Times New Roman" w:cs="Times New Roman"/>
          <w:sz w:val="28"/>
          <w:szCs w:val="28"/>
          <w:lang w:val="uk-UA"/>
        </w:rPr>
        <w:t xml:space="preserve">, </w:t>
      </w:r>
      <w:r w:rsidR="000A3FF8" w:rsidRPr="0070306B">
        <w:rPr>
          <w:rFonts w:ascii="Times New Roman" w:hAnsi="Times New Roman" w:cs="Times New Roman"/>
          <w:i/>
          <w:sz w:val="28"/>
          <w:szCs w:val="28"/>
          <w:lang w:val="uk-UA"/>
        </w:rPr>
        <w:t>старший науковий</w:t>
      </w:r>
      <w:r w:rsidRPr="0070306B">
        <w:rPr>
          <w:rFonts w:ascii="Times New Roman" w:hAnsi="Times New Roman" w:cs="Times New Roman"/>
          <w:i/>
          <w:sz w:val="28"/>
          <w:szCs w:val="28"/>
          <w:lang w:val="uk-UA"/>
        </w:rPr>
        <w:t xml:space="preserve"> співробітник НХМУ.</w:t>
      </w:r>
      <w:r w:rsidRPr="0070306B">
        <w:rPr>
          <w:rFonts w:ascii="Times New Roman" w:hAnsi="Times New Roman" w:cs="Times New Roman"/>
          <w:sz w:val="28"/>
          <w:szCs w:val="28"/>
          <w:lang w:val="uk-UA"/>
        </w:rPr>
        <w:t xml:space="preserve"> </w:t>
      </w:r>
    </w:p>
    <w:p w:rsidR="00704EA7"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Виставковий проект «Українська лінія модерну» в НХМУ.</w:t>
      </w:r>
    </w:p>
    <w:p w:rsidR="00D419F0" w:rsidRPr="0070306B" w:rsidRDefault="00D419F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xml:space="preserve">: </w:t>
      </w:r>
      <w:r w:rsidR="000A3FF8" w:rsidRPr="0070306B">
        <w:rPr>
          <w:rFonts w:ascii="Times New Roman" w:hAnsi="Times New Roman" w:cs="Times New Roman"/>
          <w:sz w:val="28"/>
          <w:szCs w:val="28"/>
          <w:lang w:val="uk-UA"/>
        </w:rPr>
        <w:t>хронологія – поч. 188</w:t>
      </w:r>
      <w:r w:rsidRPr="0070306B">
        <w:rPr>
          <w:rFonts w:ascii="Times New Roman" w:hAnsi="Times New Roman" w:cs="Times New Roman"/>
          <w:sz w:val="28"/>
          <w:szCs w:val="28"/>
          <w:lang w:val="uk-UA"/>
        </w:rPr>
        <w:t>0-х – 1910-ті рр., імпресіонізм, реалістичне мистецтво, національні традиції,  творчість О. Мурашка, А. Маневича, М. Бурачека, І. Труша, О. Новаківського, П. Левченка, М. Ткаченка, Ф Шавріна, М. Жука, П. Холодного, Ф. Кричевського, символізм М. Врубеля, М. Максимовича, М. Сапожникова, М. Волошина, академічний живопис В. Котарбінського, розписи Володимирського собору (1895–1896), виробничі майстерні в селах Скопці та Вербівка Полтавської області, співтворчість Г. Собачко і Є.Прибульської з О. Екстер</w:t>
      </w:r>
      <w:r w:rsidR="000A3FF8" w:rsidRPr="0070306B">
        <w:rPr>
          <w:rFonts w:ascii="Times New Roman" w:hAnsi="Times New Roman" w:cs="Times New Roman"/>
          <w:sz w:val="28"/>
          <w:szCs w:val="28"/>
          <w:lang w:val="uk-UA"/>
        </w:rPr>
        <w:t>, Л. Поповою.</w:t>
      </w:r>
    </w:p>
    <w:p w:rsidR="00893BB5" w:rsidRPr="0070306B" w:rsidRDefault="00D419F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Тема повідомлення торкається важливих питань  розвитку українського мистецтва  кінця 19 – початку 20 століття – доби, коли особливо актуальними стали проблеми взаємозв’язку національної та європейської культур. </w:t>
      </w:r>
      <w:r w:rsidRPr="0070306B">
        <w:rPr>
          <w:rFonts w:ascii="Times New Roman" w:hAnsi="Times New Roman" w:cs="Times New Roman"/>
          <w:sz w:val="28"/>
          <w:szCs w:val="28"/>
          <w:lang w:val="uk-UA"/>
        </w:rPr>
        <w:lastRenderedPageBreak/>
        <w:t xml:space="preserve">Українське малярство,  долаючи провінційну замкнутість, активно підключалося до загальноєвропейських мистецьких процесів, збагачуючись  художніми здобутками імпресіонізму,модерну. Ці напрямки на теренах України набули неповторних рис, кристалізуючись в самобутню національну модель.  Проблема синтезу  європейських мистецьких надбань з традиціями української культури на сьогодні  конче актуальна в аспекті  тих  політичних та культурних зрушень, що відбуваються в країні  –  з одного боку  вибір європейського вектору розвитку держави , з другого – глибоке усвідомлення національних підвалин, які  формували й менталітет народу , й  багато в чому  засади того нового стилю модерн, що дістав світового значення. У наші дні така  ретроспекція, як виставка «Українська лінія модерну» (2013–14) підсилює звучання та стверджує  вагомість  національної ідеї, яка набула  першорядності в українському мистецтві  межі двох століть  – 19 та 20.  </w:t>
      </w:r>
    </w:p>
    <w:p w:rsidR="00D70829"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Володимир Петрашик</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кандидат мистецтвознавства, доцент кафедри ТІМ НАОМА. </w:t>
      </w:r>
    </w:p>
    <w:p w:rsidR="00704EA7" w:rsidRPr="0070306B" w:rsidRDefault="00704EA7"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Пейзажне малярств</w:t>
      </w:r>
      <w:r w:rsidR="006341D0" w:rsidRPr="0070306B">
        <w:rPr>
          <w:rFonts w:ascii="Times New Roman" w:hAnsi="Times New Roman" w:cs="Times New Roman"/>
          <w:sz w:val="28"/>
          <w:szCs w:val="28"/>
          <w:lang w:val="uk-UA"/>
        </w:rPr>
        <w:t>о Києва кінця 19 – поч. 20 ст. н</w:t>
      </w:r>
      <w:r w:rsidRPr="0070306B">
        <w:rPr>
          <w:rFonts w:ascii="Times New Roman" w:hAnsi="Times New Roman" w:cs="Times New Roman"/>
          <w:sz w:val="28"/>
          <w:szCs w:val="28"/>
          <w:lang w:val="uk-UA"/>
        </w:rPr>
        <w:t>а прикладі творчості Яна Станіславського і Миколи Бурачека.</w:t>
      </w:r>
    </w:p>
    <w:p w:rsidR="006341D0" w:rsidRPr="0070306B" w:rsidRDefault="006341D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Я. Станісласький, М. Бурачек, модерний пейзаж, школа.</w:t>
      </w:r>
    </w:p>
    <w:p w:rsidR="006341D0" w:rsidRPr="0070306B" w:rsidRDefault="006341D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Пейзажне малярство в Україні розвивалося в активному ключі починаючи з останньої чверті 19 ст. Закономірно, що на його поступ впливала низка обставин: перш за все територіальна розчленованість України, відповідно Лівобережна – у складі Російської імперії, Правобережна – у складі Австро-Угорщини та Польщі; по-друге, відсутність вищої художньої школи в Україні; по-третє, впливи ідей передвижництва. </w:t>
      </w:r>
    </w:p>
    <w:p w:rsidR="006341D0" w:rsidRPr="0070306B" w:rsidRDefault="006341D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Таким чином, українські художники-пейзажисти розвивали цей жанр у двох напрямах: постпетербурзькому (умовна назва) або групою творців, що закінчили навчання в Петербузькій академії мистецтв або ж митцями-учнями і випускниками західноєвропейських академій мистецтв, в основному Краківської. Саме з майстерні проф</w:t>
      </w:r>
      <w:r w:rsidRPr="0070306B">
        <w:rPr>
          <w:rFonts w:ascii="Times New Roman" w:hAnsi="Times New Roman" w:cs="Times New Roman"/>
          <w:sz w:val="28"/>
          <w:szCs w:val="28"/>
          <w:lang w:val="uk-UA"/>
        </w:rPr>
        <w:t>есора</w:t>
      </w:r>
      <w:r w:rsidRPr="0070306B">
        <w:rPr>
          <w:rFonts w:ascii="Times New Roman" w:hAnsi="Times New Roman" w:cs="Times New Roman"/>
          <w:sz w:val="28"/>
          <w:szCs w:val="28"/>
        </w:rPr>
        <w:t xml:space="preserve"> Яна Станіславського, якого Д. Антонович вважав «батьком модерної школи українських пейзажистів», і вийшло ядро митців-пейзажистів, що відіграли провідну роль на наступному етапі у формуванні українського модерного пейзажу першої чверті 20 століття. </w:t>
      </w:r>
    </w:p>
    <w:p w:rsidR="006341D0" w:rsidRPr="0070306B" w:rsidRDefault="006341D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Цікавими є творчі долі та малярські здобутки в пейзажному мистецтві учнів школи вже згадуваного Яна Станіславського. До цієї школи належать І. Труш, О. Новаківський, М. Жук, Іван Кулець, І. Бурячок, В. Масляників, М. Бурачек. І, нарешті, коли у Києві в 1917 році було відкрито Українську </w:t>
      </w:r>
      <w:r w:rsidRPr="0070306B">
        <w:rPr>
          <w:rFonts w:ascii="Times New Roman" w:hAnsi="Times New Roman" w:cs="Times New Roman"/>
          <w:sz w:val="28"/>
          <w:szCs w:val="28"/>
        </w:rPr>
        <w:lastRenderedPageBreak/>
        <w:t>державну академію мистецтв, то майстерню пейзажу було доручено найправовірнішому із учнів Станіславського М. Бурачекові. Це було признанням безсмертної заслуги Яна Станіславського на ниві українського мистецтва.</w:t>
      </w:r>
    </w:p>
    <w:p w:rsidR="00E1051B" w:rsidRPr="0070306B" w:rsidRDefault="00E1051B" w:rsidP="007544F0">
      <w:pPr>
        <w:spacing w:before="120" w:after="120"/>
        <w:ind w:firstLine="709"/>
        <w:jc w:val="both"/>
        <w:rPr>
          <w:rFonts w:ascii="Times New Roman" w:hAnsi="Times New Roman" w:cs="Times New Roman"/>
          <w:sz w:val="28"/>
          <w:szCs w:val="28"/>
        </w:rPr>
      </w:pPr>
    </w:p>
    <w:p w:rsidR="00893BB5"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Гліб Вишеславський</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художник, </w:t>
      </w:r>
      <w:r w:rsidR="00297ABA" w:rsidRPr="0070306B">
        <w:rPr>
          <w:rFonts w:ascii="Times New Roman" w:hAnsi="Times New Roman" w:cs="Times New Roman"/>
          <w:i/>
          <w:sz w:val="28"/>
          <w:szCs w:val="28"/>
          <w:lang w:val="uk-UA"/>
        </w:rPr>
        <w:t xml:space="preserve">мистецтвознавець, </w:t>
      </w:r>
      <w:r w:rsidR="0091651E" w:rsidRPr="0070306B">
        <w:rPr>
          <w:rFonts w:ascii="Times New Roman" w:hAnsi="Times New Roman" w:cs="Times New Roman"/>
          <w:i/>
          <w:sz w:val="28"/>
          <w:szCs w:val="28"/>
          <w:lang w:val="uk-UA"/>
        </w:rPr>
        <w:t xml:space="preserve">, науковий співробітник </w:t>
      </w:r>
      <w:r w:rsidR="00297ABA" w:rsidRPr="0070306B">
        <w:rPr>
          <w:rFonts w:ascii="Times New Roman" w:hAnsi="Times New Roman" w:cs="Times New Roman"/>
          <w:i/>
          <w:sz w:val="28"/>
          <w:szCs w:val="28"/>
          <w:lang w:val="uk-UA"/>
        </w:rPr>
        <w:t xml:space="preserve">відділу естетики і культурології </w:t>
      </w:r>
      <w:r w:rsidR="0091651E" w:rsidRPr="0070306B">
        <w:rPr>
          <w:rFonts w:ascii="Times New Roman" w:hAnsi="Times New Roman" w:cs="Times New Roman"/>
          <w:i/>
          <w:sz w:val="28"/>
          <w:szCs w:val="28"/>
          <w:lang w:val="uk-UA"/>
        </w:rPr>
        <w:t>Інституту проблем сучасного мистецтва НАМУ.</w:t>
      </w:r>
    </w:p>
    <w:p w:rsidR="00704EA7" w:rsidRPr="0070306B" w:rsidRDefault="00893BB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w:t>
      </w:r>
      <w:r w:rsidR="00704EA7" w:rsidRPr="0070306B">
        <w:rPr>
          <w:rFonts w:ascii="Times New Roman" w:hAnsi="Times New Roman" w:cs="Times New Roman"/>
          <w:sz w:val="28"/>
          <w:szCs w:val="28"/>
          <w:lang w:val="uk-UA"/>
        </w:rPr>
        <w:t>«Нова хвиля» у візуальному мистецтві України.</w:t>
      </w:r>
    </w:p>
    <w:p w:rsidR="009B74FC" w:rsidRPr="0070306B" w:rsidRDefault="009B74FC" w:rsidP="007544F0">
      <w:pPr>
        <w:spacing w:before="120" w:after="120"/>
        <w:ind w:firstLine="709"/>
        <w:jc w:val="both"/>
        <w:rPr>
          <w:rFonts w:ascii="Times New Roman" w:hAnsi="Times New Roman" w:cs="Times New Roman"/>
          <w:bCs/>
          <w:sz w:val="28"/>
          <w:szCs w:val="28"/>
          <w:lang w:val="uk-UA"/>
        </w:rPr>
      </w:pPr>
      <w:r w:rsidRPr="0070306B">
        <w:rPr>
          <w:rFonts w:ascii="Times New Roman" w:hAnsi="Times New Roman" w:cs="Times New Roman"/>
          <w:bCs/>
          <w:i/>
          <w:sz w:val="28"/>
          <w:szCs w:val="28"/>
        </w:rPr>
        <w:t>Ключові слова</w:t>
      </w:r>
      <w:r w:rsidRPr="0070306B">
        <w:rPr>
          <w:rFonts w:ascii="Times New Roman" w:hAnsi="Times New Roman" w:cs="Times New Roman"/>
          <w:bCs/>
          <w:sz w:val="28"/>
          <w:szCs w:val="28"/>
        </w:rPr>
        <w:t>: українська «Нова хвиля», хронологія, нонконформізм, персоналізм.</w:t>
      </w:r>
    </w:p>
    <w:p w:rsidR="009B74FC" w:rsidRPr="0070306B" w:rsidRDefault="009B74F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 xml:space="preserve">Молодіжні виставки СХ 1987–1988 років, а також експозиції 1987–1989 рр. кооперативів "Совіарт", "ТОХ", "Панорама", "Центр Європи" та ін., були першими презентаціями художників, української "Нової хвилі". </w:t>
      </w:r>
      <w:r w:rsidRPr="0070306B">
        <w:rPr>
          <w:rFonts w:ascii="Times New Roman" w:hAnsi="Times New Roman" w:cs="Times New Roman"/>
          <w:sz w:val="28"/>
          <w:szCs w:val="28"/>
        </w:rPr>
        <w:t xml:space="preserve">Рух не був цілісним ні в естетиці творів, ні організаційно. Єдиним був світогляд: опозиційність, індивідуалізм, соціальний активізм. </w:t>
      </w:r>
    </w:p>
    <w:p w:rsidR="009B74FC" w:rsidRPr="0070306B" w:rsidRDefault="009B74F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Питання скресання руху доволі дискусійне, бо окремі художні прийоми інколи застосовуються й досі. Комплексний підхід, що досліджує світоглядний, естетичний та соціальний аспекти дозволяє вирішити питання хронології.  </w:t>
      </w:r>
    </w:p>
    <w:p w:rsidR="009B74FC" w:rsidRPr="0070306B" w:rsidRDefault="009B74F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На трансформацію руху «Нова хвиля» суттєво вплинули зміни у суспільстві 1993–1994 років, зокрема фонди підтримки сучасного мистецтва. Вільний і хаотичний тип відносин між художниками перетворився на ієрархічний тип "клієнтели". У світогляді художників теж відбулися зміни: опозиційність змінилася на конформізм, а персоналізм заступила схильність до колективної роботи. Відбулися зміни в естетиці. Все це свідчило про зникнення «Нової хвилі» як руху в середині 90-х.</w:t>
      </w:r>
    </w:p>
    <w:p w:rsidR="009B74FC" w:rsidRPr="0070306B" w:rsidRDefault="009B74FC" w:rsidP="007544F0">
      <w:pPr>
        <w:spacing w:before="120" w:after="120"/>
        <w:ind w:firstLine="709"/>
        <w:jc w:val="both"/>
        <w:rPr>
          <w:rFonts w:ascii="Times New Roman" w:hAnsi="Times New Roman" w:cs="Times New Roman"/>
          <w:sz w:val="28"/>
          <w:szCs w:val="28"/>
        </w:rPr>
      </w:pPr>
    </w:p>
    <w:p w:rsidR="00777716"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rPr>
        <w:t xml:space="preserve"> </w:t>
      </w:r>
      <w:r w:rsidRPr="0070306B">
        <w:rPr>
          <w:rFonts w:ascii="Times New Roman" w:hAnsi="Times New Roman" w:cs="Times New Roman"/>
          <w:b/>
          <w:sz w:val="28"/>
          <w:szCs w:val="28"/>
          <w:lang w:val="uk-UA"/>
        </w:rPr>
        <w:t>Тетяна Павлова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доцент ХДАДМ.</w:t>
      </w:r>
    </w:p>
    <w:p w:rsidR="00704EA7"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Стопортретна серія Анатоля Петрицького.</w:t>
      </w:r>
    </w:p>
    <w:p w:rsidR="00213DE2" w:rsidRPr="0070306B" w:rsidRDefault="00213DE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у</w:t>
      </w:r>
      <w:r w:rsidRPr="0070306B">
        <w:rPr>
          <w:rFonts w:ascii="Times New Roman" w:hAnsi="Times New Roman" w:cs="Times New Roman"/>
          <w:sz w:val="28"/>
          <w:szCs w:val="28"/>
        </w:rPr>
        <w:t>країнський авангард, А.Петрицький, портретна серія</w:t>
      </w:r>
      <w:r w:rsidRPr="0070306B">
        <w:rPr>
          <w:rFonts w:ascii="Times New Roman" w:hAnsi="Times New Roman" w:cs="Times New Roman"/>
          <w:sz w:val="28"/>
          <w:szCs w:val="28"/>
          <w:lang w:val="uk-UA"/>
        </w:rPr>
        <w:t>.</w:t>
      </w:r>
    </w:p>
    <w:p w:rsidR="00213DE2" w:rsidRPr="0070306B" w:rsidRDefault="00213DE2"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Унікальним історичним феноменом  є літературоцентризм в харківській культурі 1920-х рр., він суттєво  впливав на мистецькі процеси. Після відомих змін 1930-х рр. харківський авангард змушений був зайняти андеграундні позиції, і надалі існував як офіційно неприйнята альтернативна </w:t>
      </w:r>
      <w:r w:rsidRPr="0070306B">
        <w:rPr>
          <w:rFonts w:ascii="Times New Roman" w:hAnsi="Times New Roman" w:cs="Times New Roman"/>
          <w:sz w:val="28"/>
          <w:szCs w:val="28"/>
        </w:rPr>
        <w:lastRenderedPageBreak/>
        <w:t>гілка мистецтва. Останньою маніфестацією авангардного руху в Харкові стала виставка «стопортретної» серії Анатоля Петрицького (1932), де мистець закарбував літературний цвіт Харкова, що був майже тотально знищений упродовж 1930-х рр. Різноманітні рухи</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множення «відхилень», констатованих у вигляді потаємних жестів, інших знаків мови тіла у портретній серії Петрицького визначається як невловне протистояння системі. У «стопортретній» серії Петрицький досягає неабиякого успіху у правдивому змалюванні літературного товариства тогочасної жорстокої доби, де особливого значення набуває портрет Михайля Семенка, який був речником ідей свого часу і з яким Петрицького пов'язували давні контакти.</w:t>
      </w:r>
    </w:p>
    <w:p w:rsidR="00213DE2" w:rsidRPr="0070306B" w:rsidRDefault="00213DE2" w:rsidP="007544F0">
      <w:pPr>
        <w:spacing w:before="120" w:after="120"/>
        <w:ind w:firstLine="709"/>
        <w:jc w:val="both"/>
        <w:rPr>
          <w:rFonts w:ascii="Times New Roman" w:hAnsi="Times New Roman" w:cs="Times New Roman"/>
          <w:sz w:val="28"/>
          <w:szCs w:val="28"/>
        </w:rPr>
      </w:pPr>
    </w:p>
    <w:p w:rsidR="00AB5521"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Наталія Белічко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доцент НАОМА.</w:t>
      </w:r>
      <w:r w:rsidRPr="0070306B">
        <w:rPr>
          <w:rFonts w:ascii="Times New Roman" w:hAnsi="Times New Roman" w:cs="Times New Roman"/>
          <w:sz w:val="28"/>
          <w:szCs w:val="28"/>
          <w:lang w:val="uk-UA"/>
        </w:rPr>
        <w:t xml:space="preserve"> </w:t>
      </w:r>
    </w:p>
    <w:p w:rsidR="00D419F0" w:rsidRPr="0070306B" w:rsidRDefault="00704E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Книга про Бориса Гінзбурга.</w:t>
      </w:r>
    </w:p>
    <w:p w:rsidR="00AB5521" w:rsidRPr="0070306B" w:rsidRDefault="00AB5521"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час шістдесятників, 80-ліття з дня народження, шість розділів, спогади дружини Зої</w:t>
      </w:r>
      <w:r w:rsidR="0056209D"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 xml:space="preserve"> Гінзбург.</w:t>
      </w:r>
    </w:p>
    <w:p w:rsidR="00091A38" w:rsidRPr="0070306B" w:rsidRDefault="00AB552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Творчість Бориса Гінзбурга мала б належати до визначного часу в історії українського мистецтва – до часу шістдесятників, і, з огляду на обдарованість митця, певно що посіла б заслужене місце. Але доля обмежила його творчий шлях лишень п’ятьма роками. Тому перша монографія побачила світ аж 2013 року, з нагоди 80-ліття з дня народження та 50 річниці з дня смерті художника.  Книга «Борис Гинзбург. Короткой жизни яркий след. 1933 – 1963» видана українською та англійською мовами, складається з шести розділів. П’ять розділів презентують основні жанрові спрямування митця. Це сюжети, присвячені грандіозним будівничим проектам радянської епохи, портрети трудівників-сучасників та історичних діячів, ліричні пейзажі та значний доробок творів морської тематики, зворушливі жіночі образи. А також звернення до ілюстрування української класичної літератури, зокрема, творчості Т. Шевченка та Л. Українки. Останній розділ – це спогади дружини, Зої Гінзбург. Саме вона стала ініціатором персональних виставок художника 2010-го та 2013-го рр. Багато років Зоя Давидівна сумлінно берегла спадок художника: численні гравюри, дивовижні акварелі, унікальні рисунки, переважна більшість яких були вперше опубліковані у цьому виданні. З її спогадів постає жива постать Бориса Гінзбурга, відкривається його вразлива душа. І це прокладає місток до розуміння творчості художника. </w:t>
      </w:r>
    </w:p>
    <w:p w:rsidR="00BA3CC4" w:rsidRPr="0070306B" w:rsidRDefault="00BA5DC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Богдана Федорович</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студентка 5 курсу факультету дизайну ЛНАМ.</w:t>
      </w:r>
      <w:r w:rsidRPr="0070306B">
        <w:rPr>
          <w:rFonts w:ascii="Times New Roman" w:hAnsi="Times New Roman" w:cs="Times New Roman"/>
          <w:sz w:val="28"/>
          <w:szCs w:val="28"/>
          <w:lang w:val="uk-UA"/>
        </w:rPr>
        <w:t xml:space="preserve"> </w:t>
      </w:r>
    </w:p>
    <w:p w:rsidR="00BA5DC2" w:rsidRPr="0070306B" w:rsidRDefault="00BA5DC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 xml:space="preserve"> Постмодерністичне трактування концепції емпатії на прикладі перформативних практик у рамках Тижня актуального мистецтва у Львові (2008–2014 рр.).</w:t>
      </w:r>
    </w:p>
    <w:p w:rsidR="009C7733" w:rsidRPr="0070306B" w:rsidRDefault="003774F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постмодернізм, емпатія, перформанс</w:t>
      </w:r>
    </w:p>
    <w:p w:rsidR="009C7733" w:rsidRPr="0070306B" w:rsidRDefault="009C773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Суб’єкт постмодернізму приходить до нового розуміння світу через емпатію та іронію, враховуючи відсутність цілісності і множинність світогляду. Структурно емпатія передбачає специфіку розуміння емоційного стану іншого, співпереживання з орієнтацією на суб’єкта, із застосуванням вербальних чи невербальних засобів комунікації. При цьому не передбачається ототожнення, оскільки виникає стан деформації власної ідентифікації. Відповідно, емпатія активно використовується у перфомансі у якості інструментарію. Наприклад, В. Топій підкреслює, що його перфоманси на Тижнях актуального мистецтва (надалі Т.А.М.) розпочинаються на підсвідомому рівні, організовує певні обставини в результаті яких, глядач має вступити у співтворчість. Отож, для глядача у перфомансі важливим є момент співвіднесення образу до власного досвіду і за умови, формування зазначених взаємозв’язків прояв емпатії виражається через «співпереживання», крізь призму художнього образу</w:t>
      </w:r>
    </w:p>
    <w:p w:rsidR="009C7733" w:rsidRPr="0070306B" w:rsidRDefault="009C7733" w:rsidP="007544F0">
      <w:pPr>
        <w:spacing w:before="120" w:after="120"/>
        <w:ind w:firstLine="709"/>
        <w:jc w:val="both"/>
        <w:rPr>
          <w:rFonts w:ascii="Times New Roman" w:hAnsi="Times New Roman" w:cs="Times New Roman"/>
          <w:sz w:val="28"/>
          <w:szCs w:val="28"/>
          <w:lang w:val="uk-UA"/>
        </w:rPr>
      </w:pPr>
    </w:p>
    <w:p w:rsidR="0097589B" w:rsidRPr="0070306B" w:rsidRDefault="00B049C4"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Олена Щербатюк</w:t>
      </w:r>
      <w:r w:rsidRPr="0070306B">
        <w:rPr>
          <w:rFonts w:ascii="Times New Roman" w:hAnsi="Times New Roman" w:cs="Times New Roman"/>
          <w:sz w:val="28"/>
          <w:szCs w:val="28"/>
          <w:lang w:val="uk-UA"/>
        </w:rPr>
        <w:t xml:space="preserve">, </w:t>
      </w:r>
      <w:r w:rsidR="0097589B" w:rsidRPr="0070306B">
        <w:rPr>
          <w:rFonts w:ascii="Times New Roman" w:hAnsi="Times New Roman" w:cs="Times New Roman"/>
          <w:sz w:val="28"/>
          <w:szCs w:val="28"/>
          <w:lang w:val="uk-UA"/>
        </w:rPr>
        <w:t xml:space="preserve"> </w:t>
      </w:r>
      <w:r w:rsidR="0097589B" w:rsidRPr="0070306B">
        <w:rPr>
          <w:rFonts w:ascii="Times New Roman" w:hAnsi="Times New Roman" w:cs="Times New Roman"/>
          <w:i/>
          <w:sz w:val="28"/>
          <w:szCs w:val="28"/>
          <w:lang w:val="uk-UA"/>
        </w:rPr>
        <w:t>кандидат філософських наук, доцент КНУТК і ТБ ім. І.К. Карпенка-Карого.</w:t>
      </w:r>
    </w:p>
    <w:p w:rsidR="0097589B" w:rsidRPr="0070306B" w:rsidRDefault="0097589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Взаємодія образотворчого та екранних мистецтв у практиці кіно- і телеосвіти.</w:t>
      </w:r>
    </w:p>
    <w:p w:rsidR="00DF5AD2" w:rsidRPr="0070306B" w:rsidRDefault="00DF5AD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взаємодія  мистецтв, екранні мистецтва, образотворче мистецтво, екранна інтерпретація, образотворча специфіка</w:t>
      </w:r>
    </w:p>
    <w:p w:rsidR="00DF5AD2" w:rsidRPr="0070306B" w:rsidRDefault="00DF5AD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Побудова екранного образу  відповідно до «законів візуальності»,  специфіки зорового сприйняття робить принципово важливою для кіно- та телефахівців   проблему  «постановки ока»,  у  вирішенні якої посутнім є саме досвід образотворчого мистецтва. Йдеться  про предметне студіювання  як його мови,  так  і   багатопланових формовиявів  взаємодії. А отже, –  «образотворчу передісторію кінематографу»  (М.Андронікова),    образотворче  мистецтво </w:t>
      </w:r>
      <w:r w:rsidRPr="0070306B">
        <w:rPr>
          <w:rFonts w:ascii="Times New Roman" w:hAnsi="Times New Roman" w:cs="Times New Roman"/>
          <w:i/>
          <w:sz w:val="28"/>
          <w:szCs w:val="28"/>
          <w:lang w:val="uk-UA"/>
        </w:rPr>
        <w:t xml:space="preserve"> </w:t>
      </w:r>
      <w:r w:rsidRPr="0070306B">
        <w:rPr>
          <w:rFonts w:ascii="Times New Roman" w:hAnsi="Times New Roman" w:cs="Times New Roman"/>
          <w:sz w:val="28"/>
          <w:szCs w:val="28"/>
          <w:lang w:val="uk-UA"/>
        </w:rPr>
        <w:t xml:space="preserve"> як контекст становлення кінематографічного мислення,  аналіз живописних традиції  в екранному образі,  розмаїті  екранні  інтерпретації  та цитування образотворчої спадщини,  «перекодування» мови живопису  з особливою увагою до  творчості </w:t>
      </w:r>
      <w:r w:rsidRPr="0070306B">
        <w:rPr>
          <w:rFonts w:ascii="Times New Roman" w:hAnsi="Times New Roman" w:cs="Times New Roman"/>
          <w:i/>
          <w:sz w:val="28"/>
          <w:szCs w:val="28"/>
          <w:lang w:val="uk-UA"/>
        </w:rPr>
        <w:t xml:space="preserve"> </w:t>
      </w:r>
      <w:r w:rsidRPr="0070306B">
        <w:rPr>
          <w:rFonts w:ascii="Times New Roman" w:hAnsi="Times New Roman" w:cs="Times New Roman"/>
          <w:sz w:val="28"/>
          <w:szCs w:val="28"/>
          <w:lang w:val="uk-UA"/>
        </w:rPr>
        <w:t>«кінематографістів-</w:t>
      </w:r>
      <w:r w:rsidRPr="0070306B">
        <w:rPr>
          <w:rFonts w:ascii="Times New Roman" w:hAnsi="Times New Roman" w:cs="Times New Roman"/>
          <w:sz w:val="28"/>
          <w:szCs w:val="28"/>
          <w:lang w:val="uk-UA"/>
        </w:rPr>
        <w:lastRenderedPageBreak/>
        <w:t>художників»</w:t>
      </w:r>
      <w:r w:rsidRPr="0070306B">
        <w:rPr>
          <w:rFonts w:ascii="Times New Roman" w:hAnsi="Times New Roman" w:cs="Times New Roman"/>
          <w:i/>
          <w:sz w:val="28"/>
          <w:szCs w:val="28"/>
          <w:lang w:val="uk-UA"/>
        </w:rPr>
        <w:t xml:space="preserve"> </w:t>
      </w:r>
      <w:r w:rsidRPr="0070306B">
        <w:rPr>
          <w:rFonts w:ascii="Times New Roman" w:hAnsi="Times New Roman" w:cs="Times New Roman"/>
          <w:sz w:val="28"/>
          <w:szCs w:val="28"/>
          <w:lang w:val="uk-UA"/>
        </w:rPr>
        <w:t xml:space="preserve">  (С. Ейзенштейн, П. Грінуей, Д. Джармен  та ін.), варіативні  взаємоперетини  у сучасному медіапросторі  тощо. </w:t>
      </w:r>
    </w:p>
    <w:p w:rsidR="00DF5AD2" w:rsidRPr="0070306B" w:rsidRDefault="00DF5AD2" w:rsidP="007544F0">
      <w:pPr>
        <w:spacing w:before="120" w:after="120"/>
        <w:ind w:firstLine="709"/>
        <w:jc w:val="both"/>
        <w:rPr>
          <w:rFonts w:ascii="Times New Roman" w:hAnsi="Times New Roman" w:cs="Times New Roman"/>
          <w:bCs/>
          <w:sz w:val="28"/>
          <w:szCs w:val="28"/>
          <w:shd w:val="clear" w:color="auto" w:fill="FFFFFF"/>
          <w:lang w:val="uk-UA"/>
        </w:rPr>
      </w:pPr>
      <w:r w:rsidRPr="0070306B">
        <w:rPr>
          <w:rFonts w:ascii="Times New Roman" w:hAnsi="Times New Roman" w:cs="Times New Roman"/>
          <w:sz w:val="28"/>
          <w:szCs w:val="28"/>
          <w:shd w:val="clear" w:color="auto" w:fill="FFFFFF"/>
          <w:lang w:val="uk-UA"/>
        </w:rPr>
        <w:t>Окреслені акценти в системі кіно- та телеосвіти  дозволяють   «пропрацювати»  «образотворчу передісторію  кінематографу» та наявну екранну практику інтерпретацій досвіду образотворчих мистецтв, спонукають при вивченні історії образотворчого мистецтва до свідомого оволодіння «мистецтвом бачити»  як однією з власних фахових характеристик.</w:t>
      </w:r>
    </w:p>
    <w:p w:rsidR="00704EA7"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Кава-брейк 13.00–14.00</w:t>
      </w:r>
    </w:p>
    <w:p w:rsidR="00091A38" w:rsidRPr="0070306B" w:rsidRDefault="00091A38" w:rsidP="007544F0">
      <w:pPr>
        <w:spacing w:before="120" w:after="120"/>
        <w:ind w:firstLine="709"/>
        <w:jc w:val="both"/>
        <w:rPr>
          <w:rFonts w:ascii="Times New Roman" w:hAnsi="Times New Roman" w:cs="Times New Roman"/>
          <w:sz w:val="28"/>
          <w:szCs w:val="28"/>
          <w:lang w:val="uk-UA"/>
        </w:rPr>
      </w:pPr>
    </w:p>
    <w:p w:rsidR="00D70829"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Катерина Кудрявцева</w:t>
      </w:r>
      <w:r w:rsidRPr="0070306B">
        <w:rPr>
          <w:rFonts w:ascii="Times New Roman" w:hAnsi="Times New Roman" w:cs="Times New Roman"/>
          <w:i/>
          <w:sz w:val="28"/>
          <w:szCs w:val="28"/>
          <w:lang w:val="uk-UA"/>
        </w:rPr>
        <w:t>, здобувач кафедри ТІМ НАОМА (наук. керів. О.К.Федорук).</w:t>
      </w:r>
      <w:r w:rsidRPr="0070306B">
        <w:rPr>
          <w:rFonts w:ascii="Times New Roman" w:hAnsi="Times New Roman" w:cs="Times New Roman"/>
          <w:sz w:val="28"/>
          <w:szCs w:val="28"/>
          <w:lang w:val="uk-UA"/>
        </w:rPr>
        <w:t xml:space="preserve"> </w:t>
      </w:r>
    </w:p>
    <w:p w:rsidR="00065944"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До питання про функцію кольору в композиції станкової картини.</w:t>
      </w:r>
    </w:p>
    <w:p w:rsidR="00BC7AAE" w:rsidRPr="0070306B" w:rsidRDefault="00BC7AAE"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Cs/>
          <w:i/>
          <w:sz w:val="28"/>
          <w:szCs w:val="28"/>
          <w:lang w:val="uk-UA"/>
        </w:rPr>
        <w:t>Ключові слова</w:t>
      </w:r>
      <w:r w:rsidRPr="0070306B">
        <w:rPr>
          <w:rFonts w:ascii="Times New Roman" w:hAnsi="Times New Roman" w:cs="Times New Roman"/>
          <w:bCs/>
          <w:sz w:val="28"/>
          <w:szCs w:val="28"/>
          <w:lang w:val="uk-UA"/>
        </w:rPr>
        <w:t>: станковий живопис, колір, композиція, рух, час.</w:t>
      </w:r>
    </w:p>
    <w:p w:rsidR="00BC7AAE" w:rsidRPr="0070306B" w:rsidRDefault="00BC7AAE" w:rsidP="007544F0">
      <w:pPr>
        <w:spacing w:before="120" w:after="120"/>
        <w:ind w:firstLine="709"/>
        <w:jc w:val="both"/>
        <w:rPr>
          <w:rFonts w:ascii="Times New Roman" w:hAnsi="Times New Roman" w:cs="Times New Roman"/>
          <w:bCs/>
          <w:sz w:val="28"/>
          <w:szCs w:val="28"/>
          <w:lang w:val="uk-UA"/>
        </w:rPr>
      </w:pPr>
      <w:r w:rsidRPr="0070306B">
        <w:rPr>
          <w:rFonts w:ascii="Times New Roman" w:hAnsi="Times New Roman" w:cs="Times New Roman"/>
          <w:bCs/>
          <w:sz w:val="28"/>
          <w:szCs w:val="28"/>
          <w:lang w:val="uk-UA"/>
        </w:rPr>
        <w:t>Колір, що є одним з головних виражальних засобів у мистецтві живопису, в основному розглядається дещо відокремлено від композиційної побудови: як такий, що з нею взаємодіє і виконує певні функції.Так, науковцями визначено, що колір бере участь у втіленні форми предметів, тривимірного простору і освітлення, виділенні композиційного центру і створенні ритмічних побудов, а також здатен об’єднати всі частини композиційної будови за допомогою кольорової гармонії (колориту); крім цього, колір має велику силу емоційного впливу на глядача і несе відповідне смислове, а, часто, також асоціативне й символічне навантаження. Властивістю кольору є також його зв'язок з зображенням руху і часу (за М. М. Писанком), а це означає, що колір приймає участь у побудові візуального образу руху і часу, які є важливими чинниками композиції. Вважаємо за необхідність зауважити, що колір у живопису невід’ємний від фарби, її фактури й окремого мазка, які є частиною зображення і, відповідно, елементами композиційної цілісності, що детермінують зміст твору.</w:t>
      </w:r>
    </w:p>
    <w:p w:rsidR="00BC7AAE" w:rsidRPr="0070306B" w:rsidRDefault="00BC7AAE" w:rsidP="007544F0">
      <w:pPr>
        <w:spacing w:before="120" w:after="120"/>
        <w:ind w:firstLine="709"/>
        <w:jc w:val="both"/>
        <w:rPr>
          <w:rFonts w:ascii="Times New Roman" w:hAnsi="Times New Roman" w:cs="Times New Roman"/>
          <w:bCs/>
          <w:sz w:val="28"/>
          <w:szCs w:val="28"/>
          <w:lang w:val="uk-UA"/>
        </w:rPr>
      </w:pPr>
      <w:r w:rsidRPr="0070306B">
        <w:rPr>
          <w:rFonts w:ascii="Times New Roman" w:hAnsi="Times New Roman" w:cs="Times New Roman"/>
          <w:bCs/>
          <w:sz w:val="28"/>
          <w:szCs w:val="28"/>
          <w:lang w:val="uk-UA"/>
        </w:rPr>
        <w:t>Таким чином, колір є невіддільною складовою композиційної цілісності і важливим елементом її структури, що виконує суттєві функції, включаючи побудову візуального образу руху і часу, в якій задіяна також фактура шару фарби.</w:t>
      </w:r>
    </w:p>
    <w:p w:rsidR="00091A38" w:rsidRPr="0070306B" w:rsidRDefault="00091A38" w:rsidP="007544F0">
      <w:pPr>
        <w:spacing w:before="120" w:after="120"/>
        <w:ind w:firstLine="709"/>
        <w:jc w:val="both"/>
        <w:rPr>
          <w:rFonts w:ascii="Times New Roman" w:hAnsi="Times New Roman" w:cs="Times New Roman"/>
          <w:bCs/>
          <w:sz w:val="28"/>
          <w:szCs w:val="28"/>
          <w:lang w:val="uk-UA"/>
        </w:rPr>
      </w:pPr>
    </w:p>
    <w:p w:rsidR="00D70829"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 xml:space="preserve"> </w:t>
      </w:r>
      <w:r w:rsidRPr="0070306B">
        <w:rPr>
          <w:rFonts w:ascii="Times New Roman" w:hAnsi="Times New Roman" w:cs="Times New Roman"/>
          <w:b/>
          <w:sz w:val="28"/>
          <w:szCs w:val="28"/>
          <w:lang w:val="uk-UA"/>
        </w:rPr>
        <w:t>Ольга Буднікова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доцен</w:t>
      </w:r>
      <w:r w:rsidR="00E172EA" w:rsidRPr="0070306B">
        <w:rPr>
          <w:rFonts w:ascii="Times New Roman" w:hAnsi="Times New Roman" w:cs="Times New Roman"/>
          <w:i/>
          <w:sz w:val="28"/>
          <w:szCs w:val="28"/>
          <w:lang w:val="uk-UA"/>
        </w:rPr>
        <w:t>т кафедри суспільних наук КНУТКі</w:t>
      </w:r>
      <w:r w:rsidRPr="0070306B">
        <w:rPr>
          <w:rFonts w:ascii="Times New Roman" w:hAnsi="Times New Roman" w:cs="Times New Roman"/>
          <w:i/>
          <w:sz w:val="28"/>
          <w:szCs w:val="28"/>
          <w:lang w:val="uk-UA"/>
        </w:rPr>
        <w:t>ТБ ім. І.К.Карпенка-Карого.</w:t>
      </w:r>
      <w:r w:rsidRPr="0070306B">
        <w:rPr>
          <w:rFonts w:ascii="Times New Roman" w:hAnsi="Times New Roman" w:cs="Times New Roman"/>
          <w:sz w:val="28"/>
          <w:szCs w:val="28"/>
          <w:lang w:val="uk-UA"/>
        </w:rPr>
        <w:t xml:space="preserve"> </w:t>
      </w:r>
    </w:p>
    <w:p w:rsidR="006F272D"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Методика прийому іспитів на творчих факультетах (теле і кінорежисура).</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val="uk-UA" w:eastAsia="ru-RU"/>
        </w:rPr>
      </w:pPr>
      <w:r w:rsidRPr="0070306B">
        <w:rPr>
          <w:rFonts w:ascii="Times New Roman" w:eastAsia="Times New Roman" w:hAnsi="Times New Roman" w:cs="Times New Roman"/>
          <w:i/>
          <w:sz w:val="28"/>
          <w:szCs w:val="28"/>
          <w:lang w:val="uk-UA" w:eastAsia="ru-RU"/>
        </w:rPr>
        <w:t>Ключові слова</w:t>
      </w:r>
      <w:r w:rsidRPr="0070306B">
        <w:rPr>
          <w:rFonts w:ascii="Times New Roman" w:eastAsia="Times New Roman" w:hAnsi="Times New Roman" w:cs="Times New Roman"/>
          <w:sz w:val="28"/>
          <w:szCs w:val="28"/>
          <w:lang w:val="uk-UA" w:eastAsia="ru-RU"/>
        </w:rPr>
        <w:t>: специфіка інституту, озвучення картин, відео-енциклопедія з творчості художників, оживлення картин, фільм до 3-х хвилин.</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Враховуючи специфіку інституту мною було розроблено завдання для студентів:</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звукорежисери роблять озву</w:t>
      </w:r>
      <w:r w:rsidRPr="0070306B">
        <w:rPr>
          <w:rFonts w:ascii="Times New Roman" w:eastAsia="Times New Roman" w:hAnsi="Times New Roman" w:cs="Times New Roman"/>
          <w:sz w:val="28"/>
          <w:szCs w:val="28"/>
          <w:lang w:val="uk-UA" w:eastAsia="ru-RU"/>
        </w:rPr>
        <w:t>чення</w:t>
      </w:r>
      <w:r w:rsidRPr="0070306B">
        <w:rPr>
          <w:rFonts w:ascii="Times New Roman" w:eastAsia="Times New Roman" w:hAnsi="Times New Roman" w:cs="Times New Roman"/>
          <w:sz w:val="28"/>
          <w:szCs w:val="28"/>
          <w:lang w:eastAsia="ru-RU"/>
        </w:rPr>
        <w:t xml:space="preserve"> картин,</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 xml:space="preserve">телеведучі </w:t>
      </w:r>
      <w:r w:rsidRPr="0070306B">
        <w:rPr>
          <w:rFonts w:ascii="Times New Roman" w:eastAsia="Times New Roman" w:hAnsi="Times New Roman" w:cs="Times New Roman"/>
          <w:sz w:val="28"/>
          <w:szCs w:val="28"/>
          <w:lang w:val="uk-UA" w:eastAsia="ru-RU"/>
        </w:rPr>
        <w:t>–</w:t>
      </w:r>
      <w:r w:rsidRPr="0070306B">
        <w:rPr>
          <w:rFonts w:ascii="Times New Roman" w:eastAsia="Times New Roman" w:hAnsi="Times New Roman" w:cs="Times New Roman"/>
          <w:sz w:val="28"/>
          <w:szCs w:val="28"/>
          <w:lang w:eastAsia="ru-RU"/>
        </w:rPr>
        <w:t xml:space="preserve"> відео-енциклопедію з творчості окремих художників,</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 xml:space="preserve">кіно- та телережисери разом з операторами </w:t>
      </w:r>
      <w:r w:rsidRPr="0070306B">
        <w:rPr>
          <w:rFonts w:ascii="Times New Roman" w:eastAsia="Times New Roman" w:hAnsi="Times New Roman" w:cs="Times New Roman"/>
          <w:sz w:val="28"/>
          <w:szCs w:val="28"/>
          <w:lang w:val="uk-UA" w:eastAsia="ru-RU"/>
        </w:rPr>
        <w:t>–</w:t>
      </w:r>
      <w:r w:rsidRPr="0070306B">
        <w:rPr>
          <w:rFonts w:ascii="Times New Roman" w:eastAsia="Times New Roman" w:hAnsi="Times New Roman" w:cs="Times New Roman"/>
          <w:sz w:val="28"/>
          <w:szCs w:val="28"/>
          <w:lang w:eastAsia="ru-RU"/>
        </w:rPr>
        <w:t xml:space="preserve"> оживлення картин.</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Студент має зробити фільм до 3-х хвилин без слів. Лише зображення та музика. Картина є останнім кадром фільму. Такі роботи потрібні для оцінки вміння студентів втілювати образи картин художників в кінематографічному вирішенні.</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Були представлені фільми:</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 xml:space="preserve">О.Биков – “Весна” К.Петрова-Водкіна </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Я.Антонець – “Без обличчя” А.Матісса</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Е.Георгадзе – “Чорний квадрат “ К.Малевича</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Д.Сполітак – “Гітарист” П.Пікассо</w:t>
      </w:r>
    </w:p>
    <w:p w:rsidR="00E172EA"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О.Потьомкіна – “Посмішка моєї білявки” Х.Міро</w:t>
      </w:r>
    </w:p>
    <w:p w:rsidR="00091A38" w:rsidRPr="0070306B" w:rsidRDefault="00E172EA" w:rsidP="007544F0">
      <w:pPr>
        <w:spacing w:before="120" w:after="120"/>
        <w:ind w:firstLine="709"/>
        <w:jc w:val="both"/>
        <w:rPr>
          <w:rFonts w:ascii="Times New Roman" w:eastAsia="Times New Roman" w:hAnsi="Times New Roman" w:cs="Times New Roman"/>
          <w:sz w:val="28"/>
          <w:szCs w:val="28"/>
          <w:lang w:eastAsia="ru-RU"/>
        </w:rPr>
      </w:pPr>
      <w:r w:rsidRPr="0070306B">
        <w:rPr>
          <w:rFonts w:ascii="Times New Roman" w:eastAsia="Times New Roman" w:hAnsi="Times New Roman" w:cs="Times New Roman"/>
          <w:sz w:val="28"/>
          <w:szCs w:val="28"/>
          <w:lang w:eastAsia="ru-RU"/>
        </w:rPr>
        <w:t>С.Осокін – “Самогубець” Е.Мане</w:t>
      </w:r>
      <w:r w:rsidRPr="0070306B">
        <w:rPr>
          <w:rFonts w:ascii="Times New Roman" w:eastAsia="Times New Roman" w:hAnsi="Times New Roman" w:cs="Times New Roman"/>
          <w:sz w:val="28"/>
          <w:szCs w:val="28"/>
          <w:lang w:val="uk-UA" w:eastAsia="ru-RU"/>
        </w:rPr>
        <w:t>.</w:t>
      </w:r>
    </w:p>
    <w:p w:rsidR="00730634" w:rsidRPr="0070306B" w:rsidRDefault="00730634" w:rsidP="007544F0">
      <w:pPr>
        <w:spacing w:before="120" w:after="120"/>
        <w:ind w:firstLine="709"/>
        <w:jc w:val="both"/>
        <w:rPr>
          <w:rFonts w:ascii="Times New Roman" w:hAnsi="Times New Roman" w:cs="Times New Roman"/>
          <w:sz w:val="28"/>
          <w:szCs w:val="28"/>
          <w:lang w:val="uk-UA"/>
        </w:rPr>
      </w:pPr>
    </w:p>
    <w:p w:rsidR="0061176A"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Вікторія Мироненко</w:t>
      </w:r>
      <w:r w:rsidRPr="0070306B">
        <w:rPr>
          <w:rFonts w:ascii="Times New Roman" w:hAnsi="Times New Roman" w:cs="Times New Roman"/>
          <w:sz w:val="28"/>
          <w:szCs w:val="28"/>
          <w:lang w:val="uk-UA"/>
        </w:rPr>
        <w:t>,</w:t>
      </w:r>
      <w:r w:rsidR="00357C6E" w:rsidRPr="0070306B">
        <w:rPr>
          <w:rFonts w:ascii="Times New Roman" w:hAnsi="Times New Roman" w:cs="Times New Roman"/>
          <w:sz w:val="28"/>
          <w:szCs w:val="28"/>
          <w:lang w:val="uk-UA"/>
        </w:rPr>
        <w:t xml:space="preserve"> </w:t>
      </w:r>
      <w:r w:rsidR="00357C6E" w:rsidRPr="0070306B">
        <w:rPr>
          <w:rFonts w:ascii="Times New Roman" w:hAnsi="Times New Roman" w:cs="Times New Roman"/>
          <w:i/>
          <w:sz w:val="28"/>
          <w:szCs w:val="28"/>
          <w:lang w:val="uk-UA"/>
        </w:rPr>
        <w:t>кандидат мистецтвозн</w:t>
      </w:r>
      <w:r w:rsidR="0061176A" w:rsidRPr="0070306B">
        <w:rPr>
          <w:rFonts w:ascii="Times New Roman" w:hAnsi="Times New Roman" w:cs="Times New Roman"/>
          <w:i/>
          <w:sz w:val="28"/>
          <w:szCs w:val="28"/>
          <w:lang w:val="uk-UA"/>
        </w:rPr>
        <w:t xml:space="preserve">авства, доцент кафедрі дизайну </w:t>
      </w:r>
      <w:r w:rsidR="00357C6E" w:rsidRPr="0070306B">
        <w:rPr>
          <w:rFonts w:ascii="Times New Roman" w:hAnsi="Times New Roman" w:cs="Times New Roman"/>
          <w:i/>
          <w:sz w:val="28"/>
          <w:szCs w:val="28"/>
          <w:lang w:val="uk-UA"/>
        </w:rPr>
        <w:t>НУТД.</w:t>
      </w:r>
      <w:r w:rsidR="00357C6E"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lang w:val="uk-UA"/>
        </w:rPr>
        <w:t xml:space="preserve"> </w:t>
      </w:r>
    </w:p>
    <w:p w:rsidR="006F272D"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З досвіду викладання курсу «Історія світової фотографії» для студентів творчих вузів.</w:t>
      </w:r>
    </w:p>
    <w:p w:rsidR="0061176A" w:rsidRPr="0070306B" w:rsidRDefault="0061176A"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w:t>
      </w:r>
      <w:r w:rsidR="00B91C1D" w:rsidRPr="0070306B">
        <w:rPr>
          <w:rFonts w:ascii="Times New Roman" w:hAnsi="Times New Roman" w:cs="Times New Roman"/>
          <w:i/>
          <w:sz w:val="28"/>
          <w:szCs w:val="28"/>
          <w:lang w:val="uk-UA"/>
        </w:rPr>
        <w:t>і</w:t>
      </w:r>
      <w:r w:rsidRPr="0070306B">
        <w:rPr>
          <w:rFonts w:ascii="Times New Roman" w:hAnsi="Times New Roman" w:cs="Times New Roman"/>
          <w:i/>
          <w:sz w:val="28"/>
          <w:szCs w:val="28"/>
          <w:lang w:val="uk-UA"/>
        </w:rPr>
        <w:t xml:space="preserve"> слова</w:t>
      </w:r>
      <w:r w:rsidRPr="0070306B">
        <w:rPr>
          <w:rFonts w:ascii="Times New Roman" w:hAnsi="Times New Roman" w:cs="Times New Roman"/>
          <w:sz w:val="28"/>
          <w:szCs w:val="28"/>
          <w:lang w:val="uk-UA"/>
        </w:rPr>
        <w:t>: розроблений курс, системне вивчення дисципліни, міждисциплінарні напрямки знань, фотографічна культура, фотографічна мова</w:t>
      </w:r>
      <w:r w:rsidR="00B91C1D" w:rsidRPr="0070306B">
        <w:rPr>
          <w:rFonts w:ascii="Times New Roman" w:hAnsi="Times New Roman" w:cs="Times New Roman"/>
          <w:sz w:val="28"/>
          <w:szCs w:val="28"/>
          <w:lang w:val="uk-UA"/>
        </w:rPr>
        <w:t>, навчальні технології.</w:t>
      </w:r>
    </w:p>
    <w:p w:rsidR="0061176A" w:rsidRPr="0070306B" w:rsidRDefault="0061176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В доповіді розглянуто шестирічний досвід, методи та систему викладання курсу «Історії світової фотографії» для студентів-</w:t>
      </w:r>
      <w:r w:rsidRPr="0070306B">
        <w:rPr>
          <w:rFonts w:ascii="Times New Roman" w:hAnsi="Times New Roman" w:cs="Times New Roman"/>
          <w:sz w:val="28"/>
          <w:szCs w:val="28"/>
          <w:lang w:val="uk-UA"/>
        </w:rPr>
        <w:lastRenderedPageBreak/>
        <w:t xml:space="preserve">мистецтвознавців, фотографів та викладачів медіа-дисциплін на курсах підвищення кваліфікації. Розроблений курс є єдиним в Україні прикладом системного вивчення дисципліни, методологія якого спирається на всебічне вивчення історії фотографії як невід'ємної складової світового мистецтва, узагальнення головних явищ, обов’язкового залученні знань із історії образотворчого мистецтва, культурології, філософії, психології, соціології, семіотики та інших міждисциплінарних напрямків знань. </w:t>
      </w:r>
      <w:r w:rsidRPr="0070306B">
        <w:rPr>
          <w:rFonts w:ascii="Times New Roman" w:hAnsi="Times New Roman" w:cs="Times New Roman"/>
          <w:sz w:val="28"/>
          <w:szCs w:val="28"/>
        </w:rPr>
        <w:t xml:space="preserve">Тому  головними цілями курсу є засвоєння складових фотографічної культури, особливостей фотографічної мови, розуміння фотографічних тенденції в їх історичному контексті. Протягом шести років було розроблено комплекс дидактичних принципів та навчальних технологій, залежно від спеціалізації та майбутньої кваліфікації студентів та систему методів перевірки знань. </w:t>
      </w:r>
    </w:p>
    <w:p w:rsidR="0061176A" w:rsidRPr="0070306B" w:rsidRDefault="0061176A" w:rsidP="007544F0">
      <w:pPr>
        <w:spacing w:before="120" w:after="120"/>
        <w:ind w:firstLine="709"/>
        <w:jc w:val="both"/>
        <w:rPr>
          <w:rFonts w:ascii="Times New Roman" w:hAnsi="Times New Roman" w:cs="Times New Roman"/>
          <w:sz w:val="28"/>
          <w:szCs w:val="28"/>
        </w:rPr>
      </w:pPr>
    </w:p>
    <w:p w:rsidR="006F272D"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Олег Малов</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студент ЗФН ФТІМ НАОМА, 6 курс.</w:t>
      </w:r>
      <w:r w:rsidRPr="0070306B">
        <w:rPr>
          <w:rFonts w:ascii="Times New Roman" w:hAnsi="Times New Roman" w:cs="Times New Roman"/>
          <w:sz w:val="28"/>
          <w:szCs w:val="28"/>
          <w:lang w:val="uk-UA"/>
        </w:rPr>
        <w:t xml:space="preserve"> </w:t>
      </w:r>
    </w:p>
    <w:p w:rsidR="00FC2235" w:rsidRPr="0070306B" w:rsidRDefault="00FC223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Формирование основных эстетических канонов в фотографии в</w:t>
      </w:r>
      <w:r w:rsidR="009A6252" w:rsidRPr="0070306B">
        <w:rPr>
          <w:rFonts w:ascii="Times New Roman" w:hAnsi="Times New Roman" w:cs="Times New Roman"/>
          <w:sz w:val="28"/>
          <w:szCs w:val="28"/>
        </w:rPr>
        <w:t>19</w:t>
      </w:r>
      <w:r w:rsidRPr="0070306B">
        <w:rPr>
          <w:rFonts w:ascii="Times New Roman" w:hAnsi="Times New Roman" w:cs="Times New Roman"/>
          <w:sz w:val="28"/>
          <w:szCs w:val="28"/>
        </w:rPr>
        <w:t>–</w:t>
      </w:r>
      <w:r w:rsidR="009A6252" w:rsidRPr="0070306B">
        <w:rPr>
          <w:rFonts w:ascii="Times New Roman" w:hAnsi="Times New Roman" w:cs="Times New Roman"/>
          <w:sz w:val="28"/>
          <w:szCs w:val="28"/>
        </w:rPr>
        <w:t xml:space="preserve">20 </w:t>
      </w:r>
      <w:r w:rsidRPr="0070306B">
        <w:rPr>
          <w:rFonts w:ascii="Times New Roman" w:hAnsi="Times New Roman" w:cs="Times New Roman"/>
          <w:sz w:val="28"/>
          <w:szCs w:val="28"/>
        </w:rPr>
        <w:t>веке</w:t>
      </w:r>
      <w:r w:rsidRPr="0070306B">
        <w:rPr>
          <w:rFonts w:ascii="Times New Roman" w:hAnsi="Times New Roman" w:cs="Times New Roman"/>
          <w:sz w:val="28"/>
          <w:szCs w:val="28"/>
          <w:lang w:val="uk-UA"/>
        </w:rPr>
        <w:t>.</w:t>
      </w:r>
    </w:p>
    <w:p w:rsidR="00FC2235" w:rsidRPr="0070306B" w:rsidRDefault="00FC2235"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lang w:val="uk-UA"/>
        </w:rPr>
        <w:t>Ключевые слова</w:t>
      </w:r>
      <w:r w:rsidRPr="0070306B">
        <w:rPr>
          <w:rFonts w:ascii="Times New Roman" w:hAnsi="Times New Roman" w:cs="Times New Roman"/>
          <w:sz w:val="28"/>
          <w:szCs w:val="28"/>
          <w:lang w:val="uk-UA"/>
        </w:rPr>
        <w:t>: эстетический канон в фотографии, пикториализм, авангардная фотография, прямая фотография, концептуальная фотография.</w:t>
      </w:r>
    </w:p>
    <w:p w:rsidR="00FC2235" w:rsidRPr="0070306B" w:rsidRDefault="00FC2235"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Отправной точкой наших исследований стал текст О.В. Гавришиной «Проблема канона в истории фотографии»,  в котором упоминаются три исторически сложившихся фотографических канона. Предварительный анализ показал, что достаточно хорошо проработаны только два направления в фотографии рубежа веков: пикториализм и авангардная фотография. Третий же канон имеет достаточно расплывчатое определение и способен включить в себя практически любую фотографию во всем возможном ее многообразии. Такой подход показался нам несколько лишенным логической стройности, что заставило искать новые базовые принципы для классификации различных течений, направлений и стилей в фотографическом искусстве.</w:t>
      </w:r>
    </w:p>
    <w:p w:rsidR="00FC2235" w:rsidRPr="0070306B" w:rsidRDefault="00FC2235"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В качестве гипотезы можем предложить четыре основных эстетических канона, которые формировались в определенной исторической последовательности, но базировались на вневременных признаках,  которые позволяют легко понять, чем именно фотография из одной группы отличается от фотографий другой группы.  Эти каноны, в нашем представлении, не отдельные явления, а  четыре составляющие единого целого фотографического поля, содержащего в себе все возможные вероятности проявления фотографии: 1. Пикториализм – эстетическая </w:t>
      </w:r>
      <w:r w:rsidRPr="0070306B">
        <w:rPr>
          <w:rFonts w:ascii="Times New Roman" w:hAnsi="Times New Roman" w:cs="Times New Roman"/>
          <w:sz w:val="28"/>
          <w:szCs w:val="28"/>
        </w:rPr>
        <w:lastRenderedPageBreak/>
        <w:t>доминанта заключается в разрушении связей с изображенной реальностью за счет манипуляций с поверхностью изображения и придания ей определенной «живописности»; 2. Авангард – фрагментирует реальность таким образом, что в произведении наиболее актуальным становиться не содержание снимка, а его формальные композиционные построения; 3. Прямая фотография – пропагандирует минимальное вмешательство в технологию автоматического проецирования реальности в готовую фотографию. Задача фотографа не создать, а найти красоту и донести ее до зрителя в максимальной полноте; 4. Концептуальная фотография – зачастую игнорирует эстетические ценности в привычном понимании и переключает внимание зрителя на знаковую природу изображения. Фото как текст (часть текста) или символ.</w:t>
      </w:r>
    </w:p>
    <w:p w:rsidR="00091A38" w:rsidRPr="0070306B" w:rsidRDefault="00091A38" w:rsidP="007544F0">
      <w:pPr>
        <w:spacing w:before="120" w:after="120"/>
        <w:ind w:firstLine="709"/>
        <w:jc w:val="both"/>
        <w:rPr>
          <w:rFonts w:ascii="Times New Roman" w:hAnsi="Times New Roman" w:cs="Times New Roman"/>
          <w:sz w:val="28"/>
          <w:szCs w:val="28"/>
        </w:rPr>
      </w:pPr>
    </w:p>
    <w:p w:rsidR="00D70829"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Анна Паньків</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бакалавр мистецтвознавства, викладач </w:t>
      </w:r>
      <w:r w:rsidR="008F4EF6" w:rsidRPr="0070306B">
        <w:rPr>
          <w:rFonts w:ascii="Times New Roman" w:hAnsi="Times New Roman" w:cs="Times New Roman"/>
          <w:i/>
          <w:sz w:val="28"/>
          <w:szCs w:val="28"/>
          <w:lang w:val="uk-UA"/>
        </w:rPr>
        <w:t xml:space="preserve">кафедри музичного та образотворчого мистецтва </w:t>
      </w:r>
      <w:r w:rsidRPr="0070306B">
        <w:rPr>
          <w:rFonts w:ascii="Times New Roman" w:hAnsi="Times New Roman" w:cs="Times New Roman"/>
          <w:i/>
          <w:sz w:val="28"/>
          <w:szCs w:val="28"/>
          <w:lang w:val="uk-UA"/>
        </w:rPr>
        <w:t xml:space="preserve">Ізмаїльского державного </w:t>
      </w:r>
      <w:r w:rsidR="00B67E66" w:rsidRPr="0070306B">
        <w:rPr>
          <w:rFonts w:ascii="Times New Roman" w:hAnsi="Times New Roman" w:cs="Times New Roman"/>
          <w:i/>
          <w:sz w:val="28"/>
          <w:szCs w:val="28"/>
          <w:lang w:val="uk-UA"/>
        </w:rPr>
        <w:t xml:space="preserve">гуманітарного </w:t>
      </w:r>
      <w:r w:rsidRPr="0070306B">
        <w:rPr>
          <w:rFonts w:ascii="Times New Roman" w:hAnsi="Times New Roman" w:cs="Times New Roman"/>
          <w:i/>
          <w:sz w:val="28"/>
          <w:szCs w:val="28"/>
          <w:lang w:val="uk-UA"/>
        </w:rPr>
        <w:t>університету.</w:t>
      </w:r>
      <w:r w:rsidRPr="0070306B">
        <w:rPr>
          <w:rFonts w:ascii="Times New Roman" w:hAnsi="Times New Roman" w:cs="Times New Roman"/>
          <w:sz w:val="28"/>
          <w:szCs w:val="28"/>
          <w:lang w:val="uk-UA"/>
        </w:rPr>
        <w:t xml:space="preserve"> </w:t>
      </w:r>
    </w:p>
    <w:p w:rsidR="006F272D" w:rsidRPr="0070306B" w:rsidRDefault="00B9574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 xml:space="preserve">Особливості </w:t>
      </w:r>
      <w:r w:rsidR="006F272D" w:rsidRPr="0070306B">
        <w:rPr>
          <w:rFonts w:ascii="Times New Roman" w:hAnsi="Times New Roman" w:cs="Times New Roman"/>
          <w:sz w:val="28"/>
          <w:szCs w:val="28"/>
          <w:lang w:val="uk-UA"/>
        </w:rPr>
        <w:t xml:space="preserve"> синтезу монументального та станкового в роботах В.А. Гегамяна (1925–2000).</w:t>
      </w:r>
    </w:p>
    <w:p w:rsidR="002449D9" w:rsidRPr="0070306B" w:rsidRDefault="002449D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просторова група мистецтв, системність творіння, еволюція розвитку творчості В.А. Гегамяна, особистісне та всезагальне.</w:t>
      </w:r>
    </w:p>
    <w:p w:rsidR="002449D9" w:rsidRPr="0070306B" w:rsidRDefault="002449D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На теренах образотворчості самим поширеним є синтез виражальних засобів видової диференціації (живопис, графіка, скульптура). Наявність же синтезу станкового та монументального виникає на певному рівні загальної системи синтезу виражальних якостей образотворчості. А саме – на рівні взаємозв'язків між просторовими видами мистецтва.</w:t>
      </w:r>
    </w:p>
    <w:p w:rsidR="002449D9" w:rsidRPr="0070306B" w:rsidRDefault="002449D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 контексті родових означень для видів просторової групи мистецтв вирішальним є визначеність образної системи просторових координат внутрішнього чи зовнішнього простору, та принципи втілення в конкретних межах формату. Нагадаємо, що «родова приналежність» ( станкове, монументальне, декоративне) визначає системність творіння, його формальні, структурні особливості.</w:t>
      </w:r>
    </w:p>
    <w:p w:rsidR="002449D9" w:rsidRPr="0070306B" w:rsidRDefault="002449D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Загальна еволюція розвитку творчості В.А.Гегамяна проявляє тенденції переходу від превалюючого домінування показників станковісті та монументальності (в роботах реалістичного, романтичного та модерністичного періодів) до породження форм синтетичного ґатунку (завершальний період творчості митця). Основні критерії набуття ситуації синтезу : співіснування показників системностей глибинної та площинної </w:t>
      </w:r>
      <w:r w:rsidRPr="0070306B">
        <w:rPr>
          <w:rFonts w:ascii="Times New Roman" w:hAnsi="Times New Roman" w:cs="Times New Roman"/>
          <w:sz w:val="28"/>
          <w:szCs w:val="28"/>
          <w:lang w:val="uk-UA"/>
        </w:rPr>
        <w:lastRenderedPageBreak/>
        <w:t xml:space="preserve">просторовості (відповідно – станкової та монументальної спрямованості); специфіка авторського формулювання геометричних визначників форми та простору; поєднання в змістовній канві основних композицій митця символічного звучання особистісного та всезагального. </w:t>
      </w:r>
    </w:p>
    <w:p w:rsidR="00091A38" w:rsidRPr="0070306B" w:rsidRDefault="00091A38" w:rsidP="007544F0">
      <w:pPr>
        <w:spacing w:before="120" w:after="120"/>
        <w:ind w:firstLine="709"/>
        <w:jc w:val="both"/>
        <w:rPr>
          <w:rFonts w:ascii="Times New Roman" w:hAnsi="Times New Roman" w:cs="Times New Roman"/>
          <w:sz w:val="28"/>
          <w:szCs w:val="28"/>
          <w:lang w:val="uk-UA"/>
        </w:rPr>
      </w:pPr>
    </w:p>
    <w:p w:rsidR="009A6252"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Людмила Лисенко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доцент НАОМА.</w:t>
      </w:r>
      <w:r w:rsidRPr="0070306B">
        <w:rPr>
          <w:rFonts w:ascii="Times New Roman" w:hAnsi="Times New Roman" w:cs="Times New Roman"/>
          <w:sz w:val="28"/>
          <w:szCs w:val="28"/>
          <w:lang w:val="uk-UA"/>
        </w:rPr>
        <w:t xml:space="preserve"> </w:t>
      </w:r>
    </w:p>
    <w:p w:rsidR="006F272D" w:rsidRPr="0070306B" w:rsidRDefault="006F272D"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Шоста всеукраїнська Триєнале скульптури з точки зору роботи  журі.</w:t>
      </w:r>
    </w:p>
    <w:p w:rsidR="009A6252" w:rsidRPr="0070306B" w:rsidRDefault="009A625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всеукраїнська триєнале скульптури, моло</w:t>
      </w:r>
      <w:r w:rsidR="005D31C3" w:rsidRPr="0070306B">
        <w:rPr>
          <w:rFonts w:ascii="Times New Roman" w:hAnsi="Times New Roman" w:cs="Times New Roman"/>
          <w:sz w:val="28"/>
          <w:szCs w:val="28"/>
          <w:lang w:val="uk-UA"/>
        </w:rPr>
        <w:t>ді скульптори, нові імена, нові матеріали, майстри старшого і середнього покоління,  імена фактичних і віртуальних переможців.</w:t>
      </w:r>
    </w:p>
    <w:p w:rsidR="00190279" w:rsidRPr="0070306B" w:rsidRDefault="005D31C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Я з першого триєнале всеукраїнської скульптури уважно слідкую і щоразу коментую у пресі характерні особливості розвитку сучасної української скульптури. Але ще жодного разу мої  ви</w:t>
      </w:r>
      <w:r w:rsidR="00D70829" w:rsidRPr="0070306B">
        <w:rPr>
          <w:rFonts w:ascii="Times New Roman" w:hAnsi="Times New Roman" w:cs="Times New Roman"/>
          <w:sz w:val="28"/>
          <w:szCs w:val="28"/>
          <w:lang w:val="uk-UA"/>
        </w:rPr>
        <w:t xml:space="preserve">сновки, імена ведучих майстрів не співпадали з висновками журі. </w:t>
      </w:r>
      <w:r w:rsidRPr="0070306B">
        <w:rPr>
          <w:rFonts w:ascii="Times New Roman" w:hAnsi="Times New Roman" w:cs="Times New Roman"/>
          <w:sz w:val="28"/>
          <w:szCs w:val="28"/>
          <w:lang w:val="uk-UA"/>
        </w:rPr>
        <w:t xml:space="preserve"> На шостій Триєнале мене було вперше запрошено до участі у журі і врешті решт я зрозуміла, що у його членів просто немає спільних критеріїв оцінки художніх процесів.</w:t>
      </w:r>
      <w:r w:rsidR="00E431CD" w:rsidRPr="0070306B">
        <w:rPr>
          <w:rFonts w:ascii="Times New Roman" w:hAnsi="Times New Roman" w:cs="Times New Roman"/>
          <w:sz w:val="28"/>
          <w:szCs w:val="28"/>
          <w:lang w:val="uk-UA"/>
        </w:rPr>
        <w:t xml:space="preserve"> Вони не домовилися і не прописали у документах, що саме буде критерієм для вручення Гран-прі, дипломів </w:t>
      </w:r>
      <w:r w:rsidR="00E431CD" w:rsidRPr="0070306B">
        <w:rPr>
          <w:rFonts w:ascii="Times New Roman" w:hAnsi="Times New Roman" w:cs="Times New Roman"/>
          <w:sz w:val="28"/>
          <w:szCs w:val="28"/>
          <w:lang w:val="en-US"/>
        </w:rPr>
        <w:t>I</w:t>
      </w:r>
      <w:r w:rsidR="00E431CD" w:rsidRPr="0070306B">
        <w:rPr>
          <w:rFonts w:ascii="Times New Roman" w:hAnsi="Times New Roman" w:cs="Times New Roman"/>
          <w:sz w:val="28"/>
          <w:szCs w:val="28"/>
        </w:rPr>
        <w:t>,</w:t>
      </w:r>
      <w:r w:rsidR="00E431CD" w:rsidRPr="0070306B">
        <w:rPr>
          <w:rFonts w:ascii="Times New Roman" w:hAnsi="Times New Roman" w:cs="Times New Roman"/>
          <w:sz w:val="28"/>
          <w:szCs w:val="28"/>
          <w:lang w:val="en-US"/>
        </w:rPr>
        <w:t>II</w:t>
      </w:r>
      <w:r w:rsidR="00E431CD" w:rsidRPr="0070306B">
        <w:rPr>
          <w:rFonts w:ascii="Times New Roman" w:hAnsi="Times New Roman" w:cs="Times New Roman"/>
          <w:sz w:val="28"/>
          <w:szCs w:val="28"/>
        </w:rPr>
        <w:t xml:space="preserve"> </w:t>
      </w:r>
      <w:r w:rsidR="00E431CD" w:rsidRPr="0070306B">
        <w:rPr>
          <w:rFonts w:ascii="Times New Roman" w:hAnsi="Times New Roman" w:cs="Times New Roman"/>
          <w:sz w:val="28"/>
          <w:szCs w:val="28"/>
          <w:lang w:val="en-US"/>
        </w:rPr>
        <w:t>I</w:t>
      </w:r>
      <w:r w:rsidR="00E431CD" w:rsidRPr="0070306B">
        <w:rPr>
          <w:rFonts w:ascii="Times New Roman" w:hAnsi="Times New Roman" w:cs="Times New Roman"/>
          <w:sz w:val="28"/>
          <w:szCs w:val="28"/>
        </w:rPr>
        <w:t xml:space="preserve"> </w:t>
      </w:r>
      <w:r w:rsidR="00E431CD" w:rsidRPr="0070306B">
        <w:rPr>
          <w:rFonts w:ascii="Times New Roman" w:hAnsi="Times New Roman" w:cs="Times New Roman"/>
          <w:sz w:val="28"/>
          <w:szCs w:val="28"/>
          <w:lang w:val="en-US"/>
        </w:rPr>
        <w:t>III</w:t>
      </w:r>
      <w:r w:rsidR="00E431CD" w:rsidRPr="0070306B">
        <w:rPr>
          <w:rFonts w:ascii="Times New Roman" w:hAnsi="Times New Roman" w:cs="Times New Roman"/>
          <w:sz w:val="28"/>
          <w:szCs w:val="28"/>
        </w:rPr>
        <w:t xml:space="preserve"> </w:t>
      </w:r>
      <w:r w:rsidR="00E431CD" w:rsidRPr="0070306B">
        <w:rPr>
          <w:rFonts w:ascii="Times New Roman" w:hAnsi="Times New Roman" w:cs="Times New Roman"/>
          <w:sz w:val="28"/>
          <w:szCs w:val="28"/>
          <w:lang w:val="uk-UA"/>
        </w:rPr>
        <w:t xml:space="preserve">ступенів, лауреатів. </w:t>
      </w:r>
      <w:r w:rsidR="00190279" w:rsidRPr="0070306B">
        <w:rPr>
          <w:rFonts w:ascii="Times New Roman" w:hAnsi="Times New Roman" w:cs="Times New Roman"/>
          <w:sz w:val="28"/>
          <w:szCs w:val="28"/>
          <w:lang w:val="uk-UA"/>
        </w:rPr>
        <w:t xml:space="preserve">Тому і останнім разом я визначала переможців самостійно. Гран-прі вручила Саїду Мохамаду Ахмаді (Харків) за роботу «Кімната надії», Диплом І ступеня (це співпало з рішенням журі) Костянтину Синицькому за роботу «Головоногі», Диплом ІІ ступеня братам Єгору за роботу «Поза часом» і Микиті Зігурам за роботи «Ніч» і «Світанок», диплом ІІІ ступеня Олексію Золотарьову за композицію «Кут зору». </w:t>
      </w:r>
    </w:p>
    <w:p w:rsidR="005D31C3" w:rsidRPr="0070306B" w:rsidRDefault="005D31C3" w:rsidP="007544F0">
      <w:pPr>
        <w:spacing w:before="120" w:after="120"/>
        <w:ind w:firstLine="709"/>
        <w:jc w:val="both"/>
        <w:rPr>
          <w:rFonts w:ascii="Times New Roman" w:hAnsi="Times New Roman" w:cs="Times New Roman"/>
          <w:sz w:val="28"/>
          <w:szCs w:val="28"/>
          <w:lang w:val="uk-UA"/>
        </w:rPr>
      </w:pPr>
    </w:p>
    <w:p w:rsidR="00D70829"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Юлія Майстренко-Вакуленко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доцент кафедри рисунку НАОМА.</w:t>
      </w:r>
      <w:r w:rsidRPr="0070306B">
        <w:rPr>
          <w:rFonts w:ascii="Times New Roman" w:hAnsi="Times New Roman" w:cs="Times New Roman"/>
          <w:sz w:val="28"/>
          <w:szCs w:val="28"/>
          <w:lang w:val="uk-UA"/>
        </w:rPr>
        <w:t xml:space="preserve"> </w:t>
      </w:r>
    </w:p>
    <w:p w:rsidR="009C720B" w:rsidRPr="0070306B" w:rsidRDefault="006F272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Композиція в академічному рисунку. Проблема синтезу категорій простору і часу.</w:t>
      </w:r>
    </w:p>
    <w:p w:rsidR="0096496F" w:rsidRPr="0070306B" w:rsidRDefault="0096496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рисунок, академічний рисунок, композиція</w:t>
      </w:r>
      <w:r w:rsidRPr="0070306B">
        <w:rPr>
          <w:rFonts w:ascii="Times New Roman" w:hAnsi="Times New Roman" w:cs="Times New Roman"/>
          <w:sz w:val="28"/>
          <w:szCs w:val="28"/>
          <w:lang w:val="uk-UA"/>
        </w:rPr>
        <w:t>.</w:t>
      </w:r>
    </w:p>
    <w:p w:rsidR="0096496F" w:rsidRPr="0070306B" w:rsidRDefault="0096496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Якісне співвідношення навчальної та творчої складових в академічному рисунку є тим нагальним питанням методології, яке постало сьогодні перед вищою художньою освітою. </w:t>
      </w:r>
    </w:p>
    <w:p w:rsidR="0096496F" w:rsidRPr="0070306B" w:rsidRDefault="0096496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Мета академічного рисунка як базової нормативної дисципліни вищого художного навчального закладу має бути значно розширена і поглиблена: від </w:t>
      </w:r>
      <w:r w:rsidRPr="0070306B">
        <w:rPr>
          <w:rFonts w:ascii="Times New Roman" w:hAnsi="Times New Roman" w:cs="Times New Roman"/>
          <w:sz w:val="28"/>
          <w:szCs w:val="28"/>
          <w:lang w:val="uk-UA"/>
        </w:rPr>
        <w:lastRenderedPageBreak/>
        <w:t xml:space="preserve">вивчення перспективної, анатомічної та конструктивної побудови форми, від компоновки мас та динаміки ритмів до усвідомлення таких глибоких філософсько-естетичних категорій як світло, глибина, фактура середовища, рух, взаємозв'язок часу й простору. </w:t>
      </w:r>
    </w:p>
    <w:p w:rsidR="009C720B" w:rsidRPr="0070306B" w:rsidRDefault="0096496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Ключовою категорією, що допомагає сформувати цей перехід, є час як четвертий вимір нашого буття. Цілісне рішення рисунка, в якому об’єкт взаємопов’язаний не лише з рухом і простором, але й з часом, скореговує мету завдання від навчальної вправи до композиції. Адже здатність студента до творчого пошуку є безпосередньою метою вищої художньої освіти.</w:t>
      </w:r>
    </w:p>
    <w:p w:rsidR="00730634" w:rsidRPr="0070306B" w:rsidRDefault="00730634" w:rsidP="007544F0">
      <w:pPr>
        <w:spacing w:before="120" w:after="120"/>
        <w:ind w:firstLine="709"/>
        <w:jc w:val="both"/>
        <w:rPr>
          <w:rFonts w:ascii="Times New Roman" w:hAnsi="Times New Roman" w:cs="Times New Roman"/>
          <w:sz w:val="28"/>
          <w:szCs w:val="28"/>
          <w:lang w:val="uk-UA"/>
        </w:rPr>
      </w:pPr>
    </w:p>
    <w:p w:rsidR="00991605" w:rsidRPr="0070306B" w:rsidRDefault="0099160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Олена Боримська</w:t>
      </w:r>
      <w:r w:rsidRPr="0070306B">
        <w:rPr>
          <w:rFonts w:ascii="Times New Roman" w:hAnsi="Times New Roman" w:cs="Times New Roman"/>
          <w:i/>
          <w:sz w:val="28"/>
          <w:szCs w:val="28"/>
          <w:lang w:val="uk-UA"/>
        </w:rPr>
        <w:t>, завідуюча  науковим відділом експозиційно-виставкової роботи КНМРМ.</w:t>
      </w:r>
    </w:p>
    <w:p w:rsidR="00DF5AD2" w:rsidRPr="0070306B" w:rsidRDefault="00DF5AD2"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Теорія мистецтва та музейна практика: досвід співставлення пластичних         систем у виставкових проектах Київського національного музею російського     мистецтва.</w:t>
      </w:r>
    </w:p>
    <w:p w:rsidR="00DF5AD2" w:rsidRPr="0070306B" w:rsidRDefault="00DF5AD2"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пластична система, засоби художньої виразності, музей, виставка.</w:t>
      </w:r>
    </w:p>
    <w:p w:rsidR="00DF5AD2" w:rsidRPr="0070306B" w:rsidRDefault="00DF5AD2"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Виставкові проекти останніх років, що презентують класичне й сучасне мистецтво з музейної колекції,  цілком відповідають уявленням про сучасний художній музей як соціокультурну інституцію й водночас освітній заклад; надають унікальну  можливість використання та поглиблення  методики викладання найважливішої складової мистецтвознавства – теорії образотворчого мистецтва. </w:t>
      </w:r>
    </w:p>
    <w:p w:rsidR="00DF5AD2" w:rsidRPr="0070306B" w:rsidRDefault="00DF5AD2"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Музейні виставки «Провокація. Сучасне мистецтво у традиційному музеї» ( У межах паралельної програми Арсеналє 2012) та «Зима, зима, зима…» (2013) за своїм складом  та експозиційним вирішенням в різний спосіб  демонструють співставлення різноманітних пластичних систем – провокаційного зіткнення протилежних естетичних та світоглядних ідей у випадку «Провокації» та еволюційного поступового розвитку художньої мови на виставці «Зима». Наочне співставлення та порівняльний аналіз засобів художньої виразності наближають до розуміння особливостей мови мистецтва, а відтак, засадничих принципів формоутворення різних мистецьких вимірів.</w:t>
      </w:r>
    </w:p>
    <w:p w:rsidR="00991605" w:rsidRPr="0070306B" w:rsidRDefault="00DF5AD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Проведення лекцій та практичних занять безпосередньо в музейній експозиції дозволяє оптимізувати методику викладання  теорії образотворчого мистецтва, забезпечує опанування фаховим  інструментарієм, </w:t>
      </w:r>
      <w:r w:rsidRPr="0070306B">
        <w:rPr>
          <w:rFonts w:ascii="Times New Roman" w:hAnsi="Times New Roman" w:cs="Times New Roman"/>
          <w:sz w:val="28"/>
          <w:szCs w:val="28"/>
        </w:rPr>
        <w:lastRenderedPageBreak/>
        <w:t xml:space="preserve">вільне володіння яким для мистецтвознавця є запорукою високого професіоналізму. </w:t>
      </w:r>
    </w:p>
    <w:p w:rsidR="00773FA7" w:rsidRPr="0070306B" w:rsidRDefault="00773FA7" w:rsidP="007544F0">
      <w:pPr>
        <w:spacing w:before="120" w:after="120"/>
        <w:ind w:firstLine="709"/>
        <w:jc w:val="both"/>
        <w:rPr>
          <w:rFonts w:ascii="Times New Roman" w:hAnsi="Times New Roman" w:cs="Times New Roman"/>
          <w:b/>
          <w:sz w:val="28"/>
          <w:szCs w:val="28"/>
          <w:lang w:val="uk-UA"/>
        </w:rPr>
      </w:pPr>
      <w:r w:rsidRPr="0070306B">
        <w:rPr>
          <w:rFonts w:ascii="Times New Roman" w:hAnsi="Times New Roman" w:cs="Times New Roman"/>
          <w:b/>
          <w:sz w:val="28"/>
          <w:szCs w:val="28"/>
          <w:lang w:val="uk-UA"/>
        </w:rPr>
        <w:t xml:space="preserve">                                    Заочні учасники:</w:t>
      </w:r>
    </w:p>
    <w:p w:rsidR="00730634" w:rsidRPr="0070306B" w:rsidRDefault="00730634" w:rsidP="007544F0">
      <w:pPr>
        <w:spacing w:before="120" w:after="120"/>
        <w:ind w:firstLine="709"/>
        <w:jc w:val="both"/>
        <w:rPr>
          <w:rFonts w:ascii="Times New Roman" w:hAnsi="Times New Roman" w:cs="Times New Roman"/>
          <w:sz w:val="28"/>
          <w:szCs w:val="28"/>
          <w:lang w:val="uk-UA"/>
        </w:rPr>
      </w:pPr>
    </w:p>
    <w:p w:rsidR="00F0022B" w:rsidRPr="0070306B" w:rsidRDefault="004C626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b/>
          <w:sz w:val="28"/>
          <w:szCs w:val="28"/>
          <w:lang w:val="uk-UA"/>
        </w:rPr>
        <w:t xml:space="preserve">Сергій </w:t>
      </w:r>
      <w:r w:rsidR="00F0022B" w:rsidRPr="0070306B">
        <w:rPr>
          <w:rFonts w:ascii="Times New Roman" w:hAnsi="Times New Roman" w:cs="Times New Roman"/>
          <w:b/>
          <w:sz w:val="28"/>
          <w:szCs w:val="28"/>
        </w:rPr>
        <w:t>Побожій</w:t>
      </w:r>
      <w:r w:rsidR="00F0022B"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доцент УАБС СБУ, м. </w:t>
      </w:r>
      <w:r w:rsidRPr="0070306B">
        <w:rPr>
          <w:rFonts w:ascii="Times New Roman" w:hAnsi="Times New Roman" w:cs="Times New Roman"/>
          <w:i/>
          <w:sz w:val="28"/>
          <w:szCs w:val="28"/>
        </w:rPr>
        <w:t>Суми</w:t>
      </w:r>
      <w:r w:rsidRPr="0070306B">
        <w:rPr>
          <w:rFonts w:ascii="Times New Roman" w:hAnsi="Times New Roman" w:cs="Times New Roman"/>
          <w:i/>
          <w:sz w:val="28"/>
          <w:szCs w:val="28"/>
          <w:lang w:val="uk-UA"/>
        </w:rPr>
        <w:t>.</w:t>
      </w:r>
    </w:p>
    <w:p w:rsidR="00F0022B" w:rsidRPr="0070306B" w:rsidRDefault="00F0022B"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Концепція та структура дослідження “Мистецтвознавчі нариси”</w:t>
      </w:r>
    </w:p>
    <w:p w:rsidR="0096496F" w:rsidRPr="0070306B" w:rsidRDefault="0096496F" w:rsidP="007544F0">
      <w:pPr>
        <w:spacing w:before="120" w:after="120"/>
        <w:ind w:firstLine="709"/>
        <w:jc w:val="both"/>
        <w:rPr>
          <w:rFonts w:ascii="Times New Roman" w:hAnsi="Times New Roman" w:cs="Times New Roman"/>
          <w:i/>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w:t>
      </w:r>
      <w:r w:rsidRPr="0070306B">
        <w:rPr>
          <w:rFonts w:ascii="Times New Roman" w:hAnsi="Times New Roman" w:cs="Times New Roman"/>
          <w:i/>
          <w:sz w:val="28"/>
          <w:szCs w:val="28"/>
        </w:rPr>
        <w:t xml:space="preserve"> </w:t>
      </w:r>
      <w:r w:rsidRPr="0070306B">
        <w:rPr>
          <w:rFonts w:ascii="Times New Roman" w:hAnsi="Times New Roman" w:cs="Times New Roman"/>
          <w:sz w:val="28"/>
          <w:szCs w:val="28"/>
        </w:rPr>
        <w:t>дослідження, інструментарій, мистецтвознавство,</w:t>
      </w:r>
      <w:r w:rsidRPr="0070306B">
        <w:rPr>
          <w:rFonts w:ascii="Times New Roman" w:hAnsi="Times New Roman" w:cs="Times New Roman"/>
          <w:i/>
          <w:sz w:val="28"/>
          <w:szCs w:val="28"/>
        </w:rPr>
        <w:t xml:space="preserve"> </w:t>
      </w:r>
      <w:r w:rsidRPr="0070306B">
        <w:rPr>
          <w:rFonts w:ascii="Times New Roman" w:hAnsi="Times New Roman" w:cs="Times New Roman"/>
          <w:sz w:val="28"/>
          <w:szCs w:val="28"/>
        </w:rPr>
        <w:t>художник.</w:t>
      </w:r>
    </w:p>
    <w:p w:rsidR="0096496F" w:rsidRPr="0070306B" w:rsidRDefault="0096496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У запису, який зробив П. О. Білецький на своїй книзі про український портретний живопис, її автор висловив мені побажання </w:t>
      </w:r>
      <w:r w:rsidRPr="0070306B">
        <w:rPr>
          <w:rFonts w:ascii="Times New Roman" w:hAnsi="Times New Roman" w:cs="Times New Roman"/>
          <w:i/>
          <w:sz w:val="28"/>
          <w:szCs w:val="28"/>
        </w:rPr>
        <w:t>«писати книги».</w:t>
      </w:r>
      <w:r w:rsidRPr="0070306B">
        <w:rPr>
          <w:rFonts w:ascii="Times New Roman" w:hAnsi="Times New Roman" w:cs="Times New Roman"/>
          <w:sz w:val="28"/>
          <w:szCs w:val="28"/>
        </w:rPr>
        <w:t xml:space="preserve"> Ідея однієї з них – «З історії українського мистецтвознавства» (2005) – викристалізувалася під впливом думок  Платона Олександровича. У цій книзі один розділ («У мріях про Візантію. Олександр і Платон Білецькі як мистецтвознавці») я присвятив своєму вчителеві. </w:t>
      </w:r>
    </w:p>
    <w:p w:rsidR="0096496F" w:rsidRPr="0070306B" w:rsidRDefault="0096496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Концепція дослідження (Побожій С. І. Мистецтвознавчі нариси: монографія. – Суми : ДВНЗ «УАБС НБУ», 2013. – 416 с.: 112 арк. іл.) – простежити зв’язки видатних художників з Сумщиною, а творчість забутих митців ввести до культурного контексту епохи. Основними методами  дослідження  є історико-хронологічний, історико-порівняльний, біографічний. У першому розділі “До питання  про сприйняття творчості І. Ю. Рєпіна” автор висуває нові теоретичні засади щодо інтерпретації творів митця. Аналіз його творчого шляху з точки зору циклоїдної акцентуації К. Леонгарда показує чергування спаду та піднесення психофізіологічної активності у житті та творчості художника. У другому розділі “Художник у колі дворянської родини”  йдеться про зв’язки В. Сєрова з Сумщиною. У розділі “Путивльський період П. Левченка та його зв’язок з духовними явищами”  проаналізовано  твори путивльської тематики митця та відмічено важливість путивльського періоду в творчості художника. </w:t>
      </w:r>
    </w:p>
    <w:p w:rsidR="00F0022B" w:rsidRPr="0070306B" w:rsidRDefault="0096496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Питання вивчення історико-краєзнавчих аспектів дослідження творчості забутих художників розглядаються  у розділі, матеріалом для якого слугував творчий доробок Ю. Бразоль-Леонтьєвої, К. Власовського, О. Красовського та Б. Комарова. У розділі “Про наслідування релігійного мистецтва” розглянуто твори М. Нестерова, К. Петрова-Водкіна для сумського Троїцького собору, а також ескізи О. Матвеєва для надгробку П. Харитоненка у Сумах. Завершує дослідження розділ «Під знаком “Бубнового валета” в основу якого покладено біографічний метод (Є. Агафонов, В. Барт, </w:t>
      </w:r>
      <w:r w:rsidRPr="0070306B">
        <w:rPr>
          <w:rFonts w:ascii="Times New Roman" w:hAnsi="Times New Roman" w:cs="Times New Roman"/>
          <w:sz w:val="28"/>
          <w:szCs w:val="28"/>
        </w:rPr>
        <w:lastRenderedPageBreak/>
        <w:t xml:space="preserve">Р. Фальк). Наприкінці мого навчання в художньому інституті, на одній з фотографій Платон Олександрович зробив напис : </w:t>
      </w:r>
      <w:r w:rsidRPr="0070306B">
        <w:rPr>
          <w:rFonts w:ascii="Times New Roman" w:hAnsi="Times New Roman" w:cs="Times New Roman"/>
          <w:i/>
          <w:sz w:val="28"/>
          <w:szCs w:val="28"/>
        </w:rPr>
        <w:t>«Дорогому Сергею Побожию на добрую память о Киевском художественном институте и обо мне, с надеждой на будущие встречи. Платон Белецкий. 27 мая 1984».</w:t>
      </w:r>
    </w:p>
    <w:p w:rsidR="00730634" w:rsidRPr="0070306B" w:rsidRDefault="00730634" w:rsidP="007544F0">
      <w:pPr>
        <w:spacing w:before="120" w:after="120"/>
        <w:ind w:firstLine="709"/>
        <w:jc w:val="both"/>
        <w:rPr>
          <w:rFonts w:ascii="Times New Roman" w:hAnsi="Times New Roman" w:cs="Times New Roman"/>
          <w:sz w:val="28"/>
          <w:szCs w:val="28"/>
          <w:lang w:val="uk-UA"/>
        </w:rPr>
      </w:pPr>
    </w:p>
    <w:p w:rsidR="00D70829"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Ольга Тарасенко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доктор мистецтвознавства, професор П</w:t>
      </w:r>
      <w:r w:rsidR="00D70829" w:rsidRPr="0070306B">
        <w:rPr>
          <w:rFonts w:ascii="Times New Roman" w:hAnsi="Times New Roman" w:cs="Times New Roman"/>
          <w:i/>
          <w:sz w:val="28"/>
          <w:szCs w:val="28"/>
          <w:lang w:val="uk-UA"/>
        </w:rPr>
        <w:t xml:space="preserve">НПУ </w:t>
      </w:r>
      <w:r w:rsidRPr="0070306B">
        <w:rPr>
          <w:rFonts w:ascii="Times New Roman" w:hAnsi="Times New Roman" w:cs="Times New Roman"/>
          <w:i/>
          <w:sz w:val="28"/>
          <w:szCs w:val="28"/>
          <w:lang w:val="uk-UA"/>
        </w:rPr>
        <w:t xml:space="preserve"> ім. К.Д.Ушинського.</w:t>
      </w:r>
      <w:r w:rsidRPr="0070306B">
        <w:rPr>
          <w:rFonts w:ascii="Times New Roman" w:hAnsi="Times New Roman" w:cs="Times New Roman"/>
          <w:sz w:val="28"/>
          <w:szCs w:val="28"/>
          <w:lang w:val="uk-UA"/>
        </w:rPr>
        <w:t xml:space="preserve"> </w:t>
      </w:r>
    </w:p>
    <w:p w:rsidR="00773FA7"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Символічні мотиви в живопису лідера одеських митців 1960-х років О.П. Ацманчука.</w:t>
      </w:r>
    </w:p>
    <w:p w:rsidR="008C7494" w:rsidRPr="0070306B" w:rsidRDefault="008C7494"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Ключевые слова</w:t>
      </w:r>
      <w:r w:rsidRPr="0070306B">
        <w:rPr>
          <w:rFonts w:ascii="Times New Roman" w:hAnsi="Times New Roman" w:cs="Times New Roman"/>
          <w:sz w:val="28"/>
          <w:szCs w:val="28"/>
        </w:rPr>
        <w:t xml:space="preserve">: Ацманчук, символ, </w:t>
      </w:r>
      <w:r w:rsidRPr="0070306B">
        <w:rPr>
          <w:rStyle w:val="ac"/>
          <w:rFonts w:ascii="Times New Roman" w:hAnsi="Times New Roman" w:cs="Times New Roman"/>
          <w:b w:val="0"/>
          <w:sz w:val="28"/>
          <w:szCs w:val="28"/>
        </w:rPr>
        <w:t>любовь, жертва, смерть.</w:t>
      </w:r>
    </w:p>
    <w:p w:rsidR="008C7494" w:rsidRPr="0070306B" w:rsidRDefault="008C7494" w:rsidP="007544F0">
      <w:pPr>
        <w:spacing w:before="120" w:after="120"/>
        <w:ind w:firstLine="709"/>
        <w:jc w:val="both"/>
        <w:rPr>
          <w:rFonts w:ascii="Times New Roman" w:hAnsi="Times New Roman" w:cs="Times New Roman"/>
          <w:sz w:val="28"/>
          <w:szCs w:val="28"/>
        </w:rPr>
      </w:pPr>
      <w:r w:rsidRPr="0070306B">
        <w:rPr>
          <w:rStyle w:val="ac"/>
          <w:rFonts w:ascii="Times New Roman" w:hAnsi="Times New Roman" w:cs="Times New Roman"/>
          <w:b w:val="0"/>
          <w:sz w:val="28"/>
          <w:szCs w:val="28"/>
        </w:rPr>
        <w:t xml:space="preserve">В знаковой для искусства конца 1950-х годов картине А.П. Ацманчука </w:t>
      </w:r>
      <w:r w:rsidRPr="0070306B">
        <w:rPr>
          <w:rFonts w:ascii="Times New Roman" w:hAnsi="Times New Roman" w:cs="Times New Roman"/>
          <w:sz w:val="28"/>
          <w:szCs w:val="28"/>
        </w:rPr>
        <w:t xml:space="preserve">(1923–1974) </w:t>
      </w:r>
      <w:r w:rsidRPr="0070306B">
        <w:rPr>
          <w:rStyle w:val="ac"/>
          <w:rFonts w:ascii="Times New Roman" w:hAnsi="Times New Roman" w:cs="Times New Roman"/>
          <w:b w:val="0"/>
          <w:sz w:val="28"/>
          <w:szCs w:val="28"/>
        </w:rPr>
        <w:t>«Дан приказ…» (1957, НХМУ) раскрыта драматургия трагической взаимосвязи «ЛЮБОВЬ – ЖИЗНЬ – ЖЕРТВА – СМЕРТЬ». М</w:t>
      </w:r>
      <w:r w:rsidRPr="0070306B">
        <w:rPr>
          <w:rFonts w:ascii="Times New Roman" w:hAnsi="Times New Roman" w:cs="Times New Roman"/>
          <w:sz w:val="28"/>
          <w:szCs w:val="28"/>
        </w:rPr>
        <w:t xml:space="preserve">ы опираемся на теорию «большого времени» Бахтина, с позиции которой нужно понять и оценить произведение. </w:t>
      </w:r>
      <w:r w:rsidRPr="0070306B">
        <w:rPr>
          <w:rStyle w:val="ac"/>
          <w:rFonts w:ascii="Times New Roman" w:hAnsi="Times New Roman" w:cs="Times New Roman"/>
          <w:b w:val="0"/>
          <w:sz w:val="28"/>
          <w:szCs w:val="28"/>
        </w:rPr>
        <w:t xml:space="preserve">Картина рассмотрена в контексте нарушения </w:t>
      </w:r>
      <w:r w:rsidRPr="0070306B">
        <w:rPr>
          <w:rFonts w:ascii="Times New Roman" w:hAnsi="Times New Roman" w:cs="Times New Roman"/>
          <w:sz w:val="28"/>
          <w:szCs w:val="28"/>
        </w:rPr>
        <w:t xml:space="preserve">гармонии целостности, проявленной в мифологическом образе Амура и Психеи. </w:t>
      </w:r>
      <w:r w:rsidRPr="0070306B">
        <w:rPr>
          <w:rStyle w:val="ac"/>
          <w:rFonts w:ascii="Times New Roman" w:hAnsi="Times New Roman" w:cs="Times New Roman"/>
          <w:b w:val="0"/>
          <w:sz w:val="28"/>
          <w:szCs w:val="28"/>
        </w:rPr>
        <w:t>Небо в картине Ацманчука символично и способствует героизации образов. В</w:t>
      </w:r>
      <w:r w:rsidRPr="0070306B">
        <w:rPr>
          <w:rFonts w:ascii="Times New Roman" w:hAnsi="Times New Roman" w:cs="Times New Roman"/>
          <w:sz w:val="28"/>
          <w:szCs w:val="28"/>
        </w:rPr>
        <w:t xml:space="preserve">осходящее солнце побеждает мрак ночи ценой жертвы влюблённых – личным ради общего блага. Геометрическое ядро композиции – архетипический диск солнца, рассечённого молнией штыка. Расколотое солнце воспринимается как драматическая метафора утраты космической целостности – извечной взаимосвязи женского и мужского начала. </w:t>
      </w:r>
    </w:p>
    <w:p w:rsidR="008C7494" w:rsidRPr="0070306B" w:rsidRDefault="008C7494" w:rsidP="007544F0">
      <w:pPr>
        <w:spacing w:before="120" w:after="120"/>
        <w:ind w:firstLine="709"/>
        <w:jc w:val="both"/>
        <w:rPr>
          <w:rStyle w:val="ac"/>
          <w:rFonts w:ascii="Times New Roman" w:hAnsi="Times New Roman" w:cs="Times New Roman"/>
          <w:b w:val="0"/>
          <w:sz w:val="28"/>
          <w:szCs w:val="28"/>
        </w:rPr>
      </w:pPr>
      <w:r w:rsidRPr="0070306B">
        <w:rPr>
          <w:rFonts w:ascii="Times New Roman" w:hAnsi="Times New Roman" w:cs="Times New Roman"/>
          <w:sz w:val="28"/>
          <w:szCs w:val="28"/>
        </w:rPr>
        <w:t>Мотив рукопожатия мужчины и женщины, смотрящих в глаза друг другу, характерен для древнегреческих надгробных рельефов (</w:t>
      </w:r>
      <w:r w:rsidR="0096496F" w:rsidRPr="0070306B">
        <w:rPr>
          <w:rFonts w:ascii="Times New Roman" w:hAnsi="Times New Roman" w:cs="Times New Roman"/>
          <w:sz w:val="28"/>
          <w:szCs w:val="28"/>
          <w:lang w:val="uk-UA"/>
        </w:rPr>
        <w:t>4</w:t>
      </w:r>
      <w:r w:rsidRPr="0070306B">
        <w:rPr>
          <w:rFonts w:ascii="Times New Roman" w:hAnsi="Times New Roman" w:cs="Times New Roman"/>
          <w:sz w:val="28"/>
          <w:szCs w:val="28"/>
        </w:rPr>
        <w:t xml:space="preserve"> в.). В искусстве классицизма и модернизма тема прощания выражена в композициях: А.П. Лосенко «Прощание Гектора с Андромахой» (1773); «Свидание Тамары и Демона» (1891); Дж де Кирико «Гектор и Андромаха» (1917). </w:t>
      </w:r>
      <w:r w:rsidRPr="0070306B">
        <w:rPr>
          <w:rStyle w:val="ac"/>
          <w:rFonts w:ascii="Times New Roman" w:hAnsi="Times New Roman" w:cs="Times New Roman"/>
          <w:b w:val="0"/>
          <w:sz w:val="28"/>
          <w:szCs w:val="28"/>
        </w:rPr>
        <w:t>Во время создания произведения искусства, связанного с мифологической тематикой происходит своеобразный ритуал возрождения мифа. Согласно Юнгу, художественный перевод прообраза на язык современности даёт возможность снова «обрести доступ к глубочайшим источникам жизни».</w:t>
      </w:r>
    </w:p>
    <w:p w:rsidR="008C7494" w:rsidRPr="0070306B" w:rsidRDefault="008C7494" w:rsidP="007544F0">
      <w:pPr>
        <w:spacing w:before="120" w:after="120"/>
        <w:ind w:firstLine="709"/>
        <w:jc w:val="both"/>
        <w:rPr>
          <w:rFonts w:ascii="Times New Roman" w:hAnsi="Times New Roman" w:cs="Times New Roman"/>
          <w:sz w:val="28"/>
          <w:szCs w:val="28"/>
        </w:rPr>
      </w:pPr>
    </w:p>
    <w:p w:rsidR="00D06236" w:rsidRPr="0070306B" w:rsidRDefault="00773FA7"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Анна Носенко</w:t>
      </w:r>
      <w:r w:rsidRPr="0070306B">
        <w:rPr>
          <w:rFonts w:ascii="Times New Roman" w:hAnsi="Times New Roman" w:cs="Times New Roman"/>
          <w:sz w:val="28"/>
          <w:szCs w:val="28"/>
          <w:lang w:val="uk-UA"/>
        </w:rPr>
        <w:t xml:space="preserve">, </w:t>
      </w:r>
      <w:r w:rsidR="006C6A77" w:rsidRPr="0070306B">
        <w:rPr>
          <w:rFonts w:ascii="Times New Roman" w:hAnsi="Times New Roman" w:cs="Times New Roman"/>
          <w:i/>
          <w:sz w:val="28"/>
          <w:szCs w:val="28"/>
          <w:lang w:val="uk-UA"/>
        </w:rPr>
        <w:t>кандидат мистецтвознавства,</w:t>
      </w:r>
      <w:r w:rsidR="006C6A77"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доцент </w:t>
      </w:r>
      <w:r w:rsidR="00AE4F32" w:rsidRPr="0070306B">
        <w:rPr>
          <w:rFonts w:ascii="Times New Roman" w:hAnsi="Times New Roman" w:cs="Times New Roman"/>
          <w:i/>
          <w:sz w:val="28"/>
          <w:szCs w:val="28"/>
          <w:lang w:val="uk-UA"/>
        </w:rPr>
        <w:t xml:space="preserve">кафедри образотворчого мистецтва </w:t>
      </w:r>
      <w:r w:rsidRPr="0070306B">
        <w:rPr>
          <w:rFonts w:ascii="Times New Roman" w:hAnsi="Times New Roman" w:cs="Times New Roman"/>
          <w:i/>
          <w:sz w:val="28"/>
          <w:szCs w:val="28"/>
          <w:lang w:val="uk-UA"/>
        </w:rPr>
        <w:t>П</w:t>
      </w:r>
      <w:r w:rsidR="00AE4F32" w:rsidRPr="0070306B">
        <w:rPr>
          <w:rFonts w:ascii="Times New Roman" w:hAnsi="Times New Roman" w:cs="Times New Roman"/>
          <w:i/>
          <w:sz w:val="28"/>
          <w:szCs w:val="28"/>
          <w:lang w:val="uk-UA"/>
        </w:rPr>
        <w:t>НП</w:t>
      </w:r>
      <w:r w:rsidRPr="0070306B">
        <w:rPr>
          <w:rFonts w:ascii="Times New Roman" w:hAnsi="Times New Roman" w:cs="Times New Roman"/>
          <w:i/>
          <w:sz w:val="28"/>
          <w:szCs w:val="28"/>
          <w:lang w:val="uk-UA"/>
        </w:rPr>
        <w:t xml:space="preserve">У ім. К.Д.Ушинського. </w:t>
      </w:r>
    </w:p>
    <w:p w:rsidR="00AE4F32"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Трансформація пленеру в кар</w:t>
      </w:r>
      <w:r w:rsidR="0096496F" w:rsidRPr="0070306B">
        <w:rPr>
          <w:rFonts w:ascii="Times New Roman" w:hAnsi="Times New Roman" w:cs="Times New Roman"/>
          <w:sz w:val="28"/>
          <w:szCs w:val="28"/>
          <w:lang w:val="uk-UA"/>
        </w:rPr>
        <w:t>тині-пейзажі живописців Одеси 20</w:t>
      </w:r>
      <w:r w:rsidR="00D06236" w:rsidRPr="0070306B">
        <w:rPr>
          <w:rFonts w:ascii="Times New Roman" w:hAnsi="Times New Roman" w:cs="Times New Roman"/>
          <w:sz w:val="28"/>
          <w:szCs w:val="28"/>
          <w:lang w:val="uk-UA"/>
        </w:rPr>
        <w:t xml:space="preserve"> ст.</w:t>
      </w:r>
      <w:r w:rsidRPr="0070306B">
        <w:rPr>
          <w:rFonts w:ascii="Times New Roman" w:hAnsi="Times New Roman" w:cs="Times New Roman"/>
          <w:sz w:val="28"/>
          <w:szCs w:val="28"/>
          <w:lang w:val="uk-UA"/>
        </w:rPr>
        <w:t xml:space="preserve"> </w:t>
      </w:r>
    </w:p>
    <w:p w:rsidR="00AE4F32" w:rsidRPr="0070306B" w:rsidRDefault="00AE4F3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lastRenderedPageBreak/>
        <w:t>Ключові слова</w:t>
      </w:r>
      <w:r w:rsidRPr="0070306B">
        <w:rPr>
          <w:rFonts w:ascii="Times New Roman" w:hAnsi="Times New Roman" w:cs="Times New Roman"/>
          <w:sz w:val="28"/>
          <w:szCs w:val="28"/>
          <w:lang w:val="uk-UA"/>
        </w:rPr>
        <w:t xml:space="preserve">: одеська живописна школа, пленер, картина-пейзаж, світло, ідеальне. </w:t>
      </w:r>
    </w:p>
    <w:p w:rsidR="00AE4F32" w:rsidRPr="0070306B" w:rsidRDefault="00AE4F3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Дослідження творчості митц</w:t>
      </w:r>
      <w:r w:rsidR="0096496F" w:rsidRPr="0070306B">
        <w:rPr>
          <w:rFonts w:ascii="Times New Roman" w:hAnsi="Times New Roman" w:cs="Times New Roman"/>
          <w:sz w:val="28"/>
          <w:szCs w:val="28"/>
          <w:lang w:val="uk-UA"/>
        </w:rPr>
        <w:t>ів Одеси 20</w:t>
      </w:r>
      <w:r w:rsidRPr="0070306B">
        <w:rPr>
          <w:rFonts w:ascii="Times New Roman" w:hAnsi="Times New Roman" w:cs="Times New Roman"/>
          <w:sz w:val="28"/>
          <w:szCs w:val="28"/>
          <w:lang w:val="uk-UA"/>
        </w:rPr>
        <w:t xml:space="preserve"> століття показало, що одним з основних типологічних напрямків мистецтва є трансформація пленеру в картині-пейзажі. Майстри картинної форми поєднують роботу в майстерні та на пленері. Синтетичний метод дозволив сполучати в композиціях високий ступінь умовності формального рішення та чуттєву переконливість світлового і кольорового стану. При орієнтації на конкретний ландшафт півдня України митці створили власну просторову модель, універсальною якістю якої є панорамність та тричасність (небо-море-земля). Виявлено тенденцію до поєднання станкового та монументального начала в картинах-пейзажах. </w:t>
      </w:r>
    </w:p>
    <w:p w:rsidR="00AE4F32" w:rsidRPr="0070306B" w:rsidRDefault="00AE4F3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У творчості одеських художників зберігається взаємозв’язок з ренесансною традицією зображення оголеного тіла людини, гармонійно включеного у простір природи. Важливо, що зображення моделі відбувається безпосередньо на пленері. </w:t>
      </w:r>
    </w:p>
    <w:p w:rsidR="00AE4F32" w:rsidRPr="0070306B" w:rsidRDefault="00AE4F3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В живописі майстрів композиції світло стає своєрідною живописною метафорою, засобом одухотворення реальної природи. Таке трактування світлового середовища допомагає передати свій образ світу, в якому втілився потяг до ідеального, позачасового. </w:t>
      </w:r>
    </w:p>
    <w:p w:rsidR="00C52482" w:rsidRPr="0070306B" w:rsidRDefault="00C52482" w:rsidP="007544F0">
      <w:pPr>
        <w:spacing w:before="120" w:after="120"/>
        <w:ind w:firstLine="709"/>
        <w:jc w:val="both"/>
        <w:rPr>
          <w:rFonts w:ascii="Times New Roman" w:hAnsi="Times New Roman" w:cs="Times New Roman"/>
          <w:sz w:val="28"/>
          <w:szCs w:val="28"/>
          <w:lang w:val="uk-UA"/>
        </w:rPr>
      </w:pPr>
    </w:p>
    <w:p w:rsidR="004B1FE5" w:rsidRPr="0070306B" w:rsidRDefault="00773FA7" w:rsidP="007544F0">
      <w:pPr>
        <w:spacing w:before="120" w:after="120"/>
        <w:ind w:firstLine="709"/>
        <w:jc w:val="both"/>
        <w:rPr>
          <w:rFonts w:ascii="Times New Roman" w:eastAsia="Calibri" w:hAnsi="Times New Roman" w:cs="Times New Roman"/>
          <w:i/>
          <w:sz w:val="28"/>
          <w:szCs w:val="28"/>
          <w:lang w:val="uk-UA"/>
        </w:rPr>
      </w:pPr>
      <w:r w:rsidRPr="0070306B">
        <w:rPr>
          <w:rFonts w:ascii="Times New Roman" w:hAnsi="Times New Roman" w:cs="Times New Roman"/>
          <w:b/>
          <w:sz w:val="28"/>
          <w:szCs w:val="28"/>
          <w:lang w:val="uk-UA"/>
        </w:rPr>
        <w:t>Наталія Кубриш</w:t>
      </w:r>
      <w:r w:rsidRPr="0070306B">
        <w:rPr>
          <w:rFonts w:ascii="Times New Roman" w:hAnsi="Times New Roman" w:cs="Times New Roman"/>
          <w:i/>
          <w:sz w:val="28"/>
          <w:szCs w:val="28"/>
          <w:lang w:val="uk-UA"/>
        </w:rPr>
        <w:t>, кандидат мистецтвознавства, доцент  О</w:t>
      </w:r>
      <w:r w:rsidR="004B1FE5" w:rsidRPr="0070306B">
        <w:rPr>
          <w:rFonts w:ascii="Times New Roman" w:hAnsi="Times New Roman" w:cs="Times New Roman"/>
          <w:i/>
          <w:sz w:val="28"/>
          <w:szCs w:val="28"/>
          <w:lang w:val="uk-UA"/>
        </w:rPr>
        <w:t>ДАБА.</w:t>
      </w:r>
    </w:p>
    <w:p w:rsidR="004B1FE5" w:rsidRPr="0070306B" w:rsidRDefault="004B1FE5" w:rsidP="007544F0">
      <w:pPr>
        <w:spacing w:before="120" w:after="120"/>
        <w:ind w:firstLine="709"/>
        <w:jc w:val="both"/>
        <w:rPr>
          <w:rFonts w:ascii="Times New Roman" w:hAnsi="Times New Roman" w:cs="Times New Roman"/>
          <w:sz w:val="28"/>
          <w:szCs w:val="28"/>
          <w:lang w:val="uk-UA"/>
        </w:rPr>
      </w:pPr>
      <w:r w:rsidRPr="0070306B">
        <w:rPr>
          <w:rFonts w:ascii="Times New Roman" w:eastAsia="Calibri" w:hAnsi="Times New Roman" w:cs="Times New Roman"/>
          <w:sz w:val="28"/>
          <w:szCs w:val="28"/>
          <w:lang w:val="uk-UA"/>
        </w:rPr>
        <w:t>Спадщина Трипі</w:t>
      </w:r>
      <w:r w:rsidR="0096496F" w:rsidRPr="0070306B">
        <w:rPr>
          <w:rFonts w:ascii="Times New Roman" w:eastAsia="Calibri" w:hAnsi="Times New Roman" w:cs="Times New Roman"/>
          <w:sz w:val="28"/>
          <w:szCs w:val="28"/>
          <w:lang w:val="uk-UA"/>
        </w:rPr>
        <w:t>льської культури у скульптурі 20</w:t>
      </w:r>
      <w:r w:rsidRPr="0070306B">
        <w:rPr>
          <w:rFonts w:ascii="Times New Roman" w:eastAsia="Calibri" w:hAnsi="Times New Roman" w:cs="Times New Roman"/>
          <w:sz w:val="28"/>
          <w:szCs w:val="28"/>
          <w:lang w:val="uk-UA"/>
        </w:rPr>
        <w:t xml:space="preserve"> століття</w:t>
      </w:r>
    </w:p>
    <w:p w:rsidR="004B1FE5" w:rsidRPr="0070306B" w:rsidRDefault="004B1FE5" w:rsidP="007544F0">
      <w:pPr>
        <w:spacing w:before="120" w:after="120"/>
        <w:ind w:firstLine="709"/>
        <w:jc w:val="both"/>
        <w:rPr>
          <w:rFonts w:ascii="Times New Roman" w:eastAsia="Calibri"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архетипи,</w:t>
      </w:r>
      <w:r w:rsidR="00536DB2" w:rsidRPr="0070306B">
        <w:rPr>
          <w:rFonts w:ascii="Times New Roman" w:hAnsi="Times New Roman" w:cs="Times New Roman"/>
          <w:sz w:val="28"/>
          <w:szCs w:val="28"/>
          <w:lang w:val="uk-UA"/>
        </w:rPr>
        <w:t xml:space="preserve"> міфологеми, твори О.Архипенка, трипільські майстри, тема Архипенка – «жінка-мати-богиня».</w:t>
      </w:r>
    </w:p>
    <w:p w:rsidR="004B1FE5" w:rsidRPr="0070306B" w:rsidRDefault="004B1FE5"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Революційні відкриття в галузі науки, а також світові катаклізм</w:t>
      </w:r>
      <w:r w:rsidR="0096496F" w:rsidRPr="0070306B">
        <w:rPr>
          <w:rFonts w:ascii="Times New Roman" w:hAnsi="Times New Roman" w:cs="Times New Roman"/>
          <w:sz w:val="28"/>
          <w:szCs w:val="28"/>
        </w:rPr>
        <w:t>и початку 20</w:t>
      </w:r>
      <w:r w:rsidRPr="0070306B">
        <w:rPr>
          <w:rFonts w:ascii="Times New Roman" w:hAnsi="Times New Roman" w:cs="Times New Roman"/>
          <w:sz w:val="28"/>
          <w:szCs w:val="28"/>
        </w:rPr>
        <w:t xml:space="preserve"> ст. визначили формування нового світосприйняття в мистецтві. У пошуках опори майстри звертаються до спадщини стародавніх культур світу, народного мистецтва, християнського середньовіччя. У світосприйнятті митців поєднується історичне і міфологічне мислення.</w:t>
      </w:r>
    </w:p>
    <w:p w:rsidR="004B1FE5" w:rsidRPr="0070306B" w:rsidRDefault="004B1FE5" w:rsidP="007544F0">
      <w:pPr>
        <w:spacing w:before="120" w:after="120"/>
        <w:ind w:firstLine="709"/>
        <w:jc w:val="both"/>
        <w:rPr>
          <w:rFonts w:ascii="Times New Roman" w:eastAsia="Calibri" w:hAnsi="Times New Roman" w:cs="Times New Roman"/>
          <w:sz w:val="28"/>
          <w:szCs w:val="28"/>
          <w:lang w:val="uk-UA"/>
        </w:rPr>
      </w:pPr>
      <w:r w:rsidRPr="0070306B">
        <w:rPr>
          <w:rFonts w:ascii="Times New Roman" w:eastAsia="Calibri" w:hAnsi="Times New Roman" w:cs="Times New Roman"/>
          <w:sz w:val="28"/>
          <w:szCs w:val="28"/>
          <w:lang w:val="uk-UA"/>
        </w:rPr>
        <w:t xml:space="preserve">Сходження на високий рівень первісних образів, архетипів, ідей, міфологем зробило вивчення творчого доробку Олександра Архипенка актуальним для нашого часу. </w:t>
      </w:r>
      <w:r w:rsidRPr="0070306B">
        <w:rPr>
          <w:rFonts w:ascii="Times New Roman" w:eastAsia="Times New Roman" w:hAnsi="Times New Roman" w:cs="Times New Roman"/>
          <w:sz w:val="28"/>
          <w:szCs w:val="28"/>
          <w:lang w:val="uk-UA"/>
        </w:rPr>
        <w:t xml:space="preserve">Через міфопоетичний аспект творів Архипенка ми маємо можливість побачити глибинний взаємозв’язок світу архаїки і світу цивілізації. </w:t>
      </w:r>
    </w:p>
    <w:p w:rsidR="004B1FE5" w:rsidRPr="0070306B" w:rsidRDefault="004B1FE5" w:rsidP="007544F0">
      <w:pPr>
        <w:spacing w:before="120" w:after="120"/>
        <w:ind w:firstLine="709"/>
        <w:jc w:val="both"/>
        <w:rPr>
          <w:rFonts w:ascii="Times New Roman" w:eastAsia="Times New Roman" w:hAnsi="Times New Roman" w:cs="Times New Roman"/>
          <w:sz w:val="28"/>
          <w:szCs w:val="28"/>
          <w:lang w:val="uk-UA"/>
        </w:rPr>
      </w:pPr>
      <w:r w:rsidRPr="0070306B">
        <w:rPr>
          <w:rFonts w:ascii="Times New Roman" w:eastAsia="Calibri" w:hAnsi="Times New Roman" w:cs="Times New Roman"/>
          <w:bCs/>
          <w:sz w:val="28"/>
          <w:szCs w:val="28"/>
          <w:lang w:val="uk-UA"/>
        </w:rPr>
        <w:lastRenderedPageBreak/>
        <w:t xml:space="preserve">Творчості Архипенка характерна семантична еволюція жіночого образу: від жінки, яка народжує дитину, – до субстанції, яка народжує всесвіт. </w:t>
      </w:r>
      <w:r w:rsidRPr="0070306B">
        <w:rPr>
          <w:rFonts w:ascii="Times New Roman" w:eastAsia="Calibri" w:hAnsi="Times New Roman" w:cs="Times New Roman"/>
          <w:sz w:val="28"/>
          <w:szCs w:val="28"/>
          <w:lang w:val="uk-UA"/>
        </w:rPr>
        <w:t xml:space="preserve">Ця ідея об’єднує скульптури Архипенка з творами стародавнього світового мистецтва. </w:t>
      </w:r>
    </w:p>
    <w:p w:rsidR="004B1FE5" w:rsidRPr="0070306B" w:rsidRDefault="004B1FE5" w:rsidP="007544F0">
      <w:pPr>
        <w:spacing w:before="120" w:after="120"/>
        <w:ind w:firstLine="709"/>
        <w:jc w:val="both"/>
        <w:rPr>
          <w:rFonts w:ascii="Times New Roman" w:eastAsia="Calibri" w:hAnsi="Times New Roman" w:cs="Times New Roman"/>
          <w:sz w:val="28"/>
          <w:szCs w:val="28"/>
          <w:lang w:val="uk-UA"/>
        </w:rPr>
      </w:pPr>
      <w:r w:rsidRPr="0070306B">
        <w:rPr>
          <w:rFonts w:ascii="Times New Roman" w:eastAsia="Calibri" w:hAnsi="Times New Roman" w:cs="Times New Roman"/>
          <w:sz w:val="28"/>
          <w:szCs w:val="28"/>
          <w:lang w:val="uk-UA"/>
        </w:rPr>
        <w:t xml:space="preserve">Вивчаючи архаїку і примітивне мистецтво, скульптор глибоко проникає в початкову спорідненість стародавніх культур. </w:t>
      </w:r>
      <w:r w:rsidRPr="0070306B">
        <w:rPr>
          <w:rFonts w:ascii="Times New Roman" w:eastAsia="Calibri" w:hAnsi="Times New Roman" w:cs="Times New Roman"/>
          <w:bCs/>
          <w:sz w:val="28"/>
          <w:szCs w:val="28"/>
          <w:lang w:val="uk-UA"/>
        </w:rPr>
        <w:t>Простота, узагальнення, лаконічність і символіка творів трипільських майстрів стають для Архипенка відправними пунктами творчості.</w:t>
      </w:r>
    </w:p>
    <w:p w:rsidR="004B1FE5" w:rsidRPr="0070306B" w:rsidRDefault="004B1FE5"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Образ жінки-богині у творчості скульптора – це утвердження вічної перемоги життєвих сил матері Землі. На противагу агресії та деструкції деяких творів європейського авангарду його творчості притаманне життєстверджуюче звучання і висока естетика. </w:t>
      </w:r>
    </w:p>
    <w:p w:rsidR="004B1FE5" w:rsidRPr="0070306B" w:rsidRDefault="004B1FE5" w:rsidP="007544F0">
      <w:pPr>
        <w:spacing w:before="120" w:after="120"/>
        <w:ind w:firstLine="709"/>
        <w:jc w:val="both"/>
        <w:rPr>
          <w:rFonts w:ascii="Times New Roman" w:hAnsi="Times New Roman" w:cs="Times New Roman"/>
          <w:sz w:val="28"/>
          <w:szCs w:val="28"/>
          <w:lang w:val="uk-UA"/>
        </w:rPr>
      </w:pPr>
    </w:p>
    <w:p w:rsidR="00D70829"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Лариса Савицька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доктор мистецт</w:t>
      </w:r>
      <w:r w:rsidR="00F73C85" w:rsidRPr="0070306B">
        <w:rPr>
          <w:rFonts w:ascii="Times New Roman" w:hAnsi="Times New Roman" w:cs="Times New Roman"/>
          <w:i/>
          <w:sz w:val="28"/>
          <w:szCs w:val="28"/>
          <w:lang w:val="uk-UA"/>
        </w:rPr>
        <w:t>вознавства, професор ХНУ ім. В.Н</w:t>
      </w:r>
      <w:r w:rsidRPr="0070306B">
        <w:rPr>
          <w:rFonts w:ascii="Times New Roman" w:hAnsi="Times New Roman" w:cs="Times New Roman"/>
          <w:i/>
          <w:sz w:val="28"/>
          <w:szCs w:val="28"/>
          <w:lang w:val="uk-UA"/>
        </w:rPr>
        <w:t>.</w:t>
      </w:r>
      <w:r w:rsidR="00F73C85" w:rsidRPr="0070306B">
        <w:rPr>
          <w:rFonts w:ascii="Times New Roman" w:hAnsi="Times New Roman" w:cs="Times New Roman"/>
          <w:i/>
          <w:sz w:val="28"/>
          <w:szCs w:val="28"/>
          <w:lang w:val="uk-UA"/>
        </w:rPr>
        <w:t xml:space="preserve"> </w:t>
      </w:r>
      <w:r w:rsidRPr="0070306B">
        <w:rPr>
          <w:rFonts w:ascii="Times New Roman" w:hAnsi="Times New Roman" w:cs="Times New Roman"/>
          <w:i/>
          <w:sz w:val="28"/>
          <w:szCs w:val="28"/>
          <w:lang w:val="uk-UA"/>
        </w:rPr>
        <w:t>Каразіна.</w:t>
      </w:r>
      <w:r w:rsidRPr="0070306B">
        <w:rPr>
          <w:rFonts w:ascii="Times New Roman" w:hAnsi="Times New Roman" w:cs="Times New Roman"/>
          <w:sz w:val="28"/>
          <w:szCs w:val="28"/>
          <w:lang w:val="uk-UA"/>
        </w:rPr>
        <w:t xml:space="preserve">  </w:t>
      </w:r>
    </w:p>
    <w:p w:rsidR="00773FA7"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Дискурс міста в українському мистецтві.</w:t>
      </w:r>
    </w:p>
    <w:p w:rsidR="00DA03F9" w:rsidRPr="0070306B" w:rsidRDefault="00DA03F9"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i/>
          <w:sz w:val="28"/>
          <w:szCs w:val="28"/>
          <w:lang w:val="uk-UA"/>
        </w:rPr>
        <w:t>Ключевые слова</w:t>
      </w:r>
      <w:r w:rsidRPr="0070306B">
        <w:rPr>
          <w:rFonts w:ascii="Times New Roman" w:hAnsi="Times New Roman" w:cs="Times New Roman"/>
          <w:sz w:val="28"/>
          <w:szCs w:val="28"/>
          <w:lang w:val="uk-UA"/>
        </w:rPr>
        <w:t>:</w:t>
      </w:r>
      <w:r w:rsidRPr="0070306B">
        <w:rPr>
          <w:rFonts w:ascii="Times New Roman" w:hAnsi="Times New Roman" w:cs="Times New Roman"/>
          <w:i/>
          <w:sz w:val="28"/>
          <w:szCs w:val="28"/>
          <w:lang w:val="uk-UA"/>
        </w:rPr>
        <w:t xml:space="preserve"> </w:t>
      </w:r>
      <w:r w:rsidRPr="0070306B">
        <w:rPr>
          <w:rFonts w:ascii="Times New Roman" w:hAnsi="Times New Roman" w:cs="Times New Roman"/>
          <w:sz w:val="28"/>
          <w:szCs w:val="28"/>
          <w:lang w:val="uk-UA"/>
        </w:rPr>
        <w:t>городская цивилизация, культура, украинская ментальность, искусство.</w:t>
      </w:r>
    </w:p>
    <w:p w:rsidR="00DA03F9" w:rsidRPr="0070306B" w:rsidRDefault="00DA03F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 xml:space="preserve">Известно толкование  мифа о битве Давида с Голиафом,  как битвы  Города и Деревни. Давида маркируют представителем молодой городской цивилизации. В библейской истории он </w:t>
      </w:r>
      <w:r w:rsidRPr="0070306B">
        <w:rPr>
          <w:rFonts w:ascii="Times New Roman" w:hAnsi="Times New Roman" w:cs="Times New Roman"/>
          <w:sz w:val="28"/>
          <w:szCs w:val="28"/>
        </w:rPr>
        <w:t>–</w:t>
      </w:r>
      <w:r w:rsidRPr="0070306B">
        <w:rPr>
          <w:rFonts w:ascii="Times New Roman" w:hAnsi="Times New Roman" w:cs="Times New Roman"/>
          <w:sz w:val="28"/>
          <w:szCs w:val="28"/>
          <w:lang w:val="uk-UA"/>
        </w:rPr>
        <w:t xml:space="preserve"> победитель. В украинской  культуре все сложнее. После 1917 года поэзии  национального, выросшего в лоне села, противопоставили опромышление лика украинской культуры.</w:t>
      </w:r>
      <w:r w:rsidRPr="0070306B">
        <w:rPr>
          <w:rFonts w:ascii="Times New Roman" w:hAnsi="Times New Roman" w:cs="Times New Roman"/>
          <w:sz w:val="28"/>
          <w:szCs w:val="28"/>
        </w:rPr>
        <w:t xml:space="preserve"> Футуризм, проводник идеологии урбанизма, выразил восторг  перед могуществом новой  цивилизации.</w:t>
      </w:r>
      <w:r w:rsidRPr="0070306B">
        <w:rPr>
          <w:rFonts w:ascii="Times New Roman" w:hAnsi="Times New Roman" w:cs="Times New Roman"/>
          <w:sz w:val="28"/>
          <w:szCs w:val="28"/>
          <w:lang w:val="uk-UA"/>
        </w:rPr>
        <w:t xml:space="preserve"> Но все, что ее характеризует, получило в искусстве лишь туристическую  визу. </w:t>
      </w:r>
      <w:r w:rsidRPr="0070306B">
        <w:rPr>
          <w:rFonts w:ascii="Times New Roman" w:eastAsia="Calibri" w:hAnsi="Times New Roman" w:cs="Times New Roman"/>
          <w:sz w:val="28"/>
          <w:szCs w:val="28"/>
        </w:rPr>
        <w:t>Образ большого города пролетариата  воспринимался  насильственным  вторжением в тело  украинской ментальности. Сталинизм предопределил уход футуризма и эстетики урбанизма с арены культуры.</w:t>
      </w:r>
      <w:r w:rsidRPr="0070306B">
        <w:rPr>
          <w:rFonts w:ascii="Times New Roman" w:hAnsi="Times New Roman" w:cs="Times New Roman"/>
          <w:sz w:val="28"/>
          <w:szCs w:val="28"/>
          <w:lang w:val="uk-UA"/>
        </w:rPr>
        <w:t xml:space="preserve"> Подключение к традициям авангарда, к урбанизму происходит в 1960-е гг. Городская тематика вновь популярна. Но Госпремией им. Тараса Шевченко награждали мастеров, поэтизировавших национальное прошлое и сельский пейзаж. В независимой Украине основа культурной политики</w:t>
      </w:r>
      <w:r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этническое самоутверждение. Эстетизация  города в искусстве</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 редкость. Слова песни  тех лет</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 xml:space="preserve">«Возвращайся домой, возвращайся в село» – отражают состояние культуры, осознающей себя крестьянской. В актуальном искусстве 2000-х гг. типажи горожан, характер </w:t>
      </w:r>
      <w:r w:rsidRPr="0070306B">
        <w:rPr>
          <w:rFonts w:ascii="Times New Roman" w:hAnsi="Times New Roman" w:cs="Times New Roman"/>
          <w:sz w:val="28"/>
          <w:szCs w:val="28"/>
        </w:rPr>
        <w:lastRenderedPageBreak/>
        <w:t>их занятий  близки атмосфере  Содома и Гоморры.   Это предвестие Майдана. Появление в его дни огорода с огурчиками на Крещатике –</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 xml:space="preserve">новый раунд  битвы Давида и Голиафа. </w:t>
      </w:r>
    </w:p>
    <w:p w:rsidR="00C52482" w:rsidRPr="0070306B" w:rsidRDefault="00C52482" w:rsidP="007544F0">
      <w:pPr>
        <w:spacing w:before="120" w:after="120"/>
        <w:ind w:firstLine="709"/>
        <w:jc w:val="both"/>
        <w:rPr>
          <w:rFonts w:ascii="Times New Roman" w:hAnsi="Times New Roman" w:cs="Times New Roman"/>
          <w:sz w:val="28"/>
          <w:szCs w:val="28"/>
          <w:lang w:val="uk-UA"/>
        </w:rPr>
      </w:pPr>
    </w:p>
    <w:p w:rsidR="003E6C92"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Володимир Гончарук</w:t>
      </w:r>
      <w:r w:rsidRPr="0070306B">
        <w:rPr>
          <w:rFonts w:ascii="Times New Roman" w:hAnsi="Times New Roman" w:cs="Times New Roman"/>
          <w:sz w:val="28"/>
          <w:szCs w:val="28"/>
          <w:lang w:val="uk-UA"/>
        </w:rPr>
        <w:t xml:space="preserve">, </w:t>
      </w:r>
      <w:r w:rsidR="006A307B" w:rsidRPr="0070306B">
        <w:rPr>
          <w:rFonts w:ascii="Times New Roman" w:hAnsi="Times New Roman" w:cs="Times New Roman"/>
          <w:i/>
          <w:sz w:val="28"/>
          <w:szCs w:val="28"/>
          <w:lang w:val="uk-UA"/>
        </w:rPr>
        <w:t xml:space="preserve">магістр образотворчого мистецтва, </w:t>
      </w:r>
      <w:r w:rsidRPr="0070306B">
        <w:rPr>
          <w:rFonts w:ascii="Times New Roman" w:hAnsi="Times New Roman" w:cs="Times New Roman"/>
          <w:i/>
          <w:sz w:val="28"/>
          <w:szCs w:val="28"/>
          <w:lang w:val="uk-UA"/>
        </w:rPr>
        <w:t>викладач Л</w:t>
      </w:r>
      <w:r w:rsidR="006A307B" w:rsidRPr="0070306B">
        <w:rPr>
          <w:rFonts w:ascii="Times New Roman" w:hAnsi="Times New Roman" w:cs="Times New Roman"/>
          <w:i/>
          <w:sz w:val="28"/>
          <w:szCs w:val="28"/>
          <w:lang w:val="uk-UA"/>
        </w:rPr>
        <w:t>НАМ</w:t>
      </w:r>
      <w:r w:rsidRPr="0070306B">
        <w:rPr>
          <w:rFonts w:ascii="Times New Roman" w:hAnsi="Times New Roman" w:cs="Times New Roman"/>
          <w:i/>
          <w:sz w:val="28"/>
          <w:szCs w:val="28"/>
          <w:lang w:val="uk-UA"/>
        </w:rPr>
        <w:t xml:space="preserve">. </w:t>
      </w:r>
    </w:p>
    <w:p w:rsidR="00773FA7" w:rsidRPr="0070306B" w:rsidRDefault="00773FA7"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lang w:val="uk-UA"/>
        </w:rPr>
        <w:t xml:space="preserve">Образно-тематичні пошуки у творчості Івана Микитюка (на прикладі серії робіт малої пластики «Карпатський мотив»). </w:t>
      </w:r>
    </w:p>
    <w:p w:rsidR="003E6C92" w:rsidRPr="0070306B" w:rsidRDefault="003E6C9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етнопсихологізм української пластики, модерні експерименти, принцип стилізації, поліваріантні пластичні прийоми.</w:t>
      </w:r>
    </w:p>
    <w:p w:rsidR="003E6C92" w:rsidRPr="0070306B" w:rsidRDefault="003E6C9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Відображення глибинних засад етнопсихологізму української скульптурної пластики отримали цілісне відображення в образно пластичних пошуках львівського митця Івана Микитюка. Винятково знаковою у зазначеному контексті стала серія «Карпатський мотив» у якій скульптор послідовно та цілісно розкрив проблематику модерних експериментів з композиційним та об’ємно-просторовим вирішенням та завдяки цьому розкрив тематику на якісно новому рівні. Окрім того, для зазначеної серії властивим є застосування принципів стилізації, що водночас забезпечують відповідну візуальну виразність, надають формам монументальності та забезпечують збереження ідейно-семантичних конотацій. Отож, скульптурна серія Івана  Микитюка «Гуцули» демонструє розкриття етнорегіонального образу за допомогою застосування поліваріантних пластичних прийомів, властивих, як для європейського мистецтва загалом, так і для його локальних варіацій в українській художній культурі зокрема.</w:t>
      </w:r>
    </w:p>
    <w:p w:rsidR="003E6C92" w:rsidRPr="0070306B" w:rsidRDefault="003E6C92" w:rsidP="007544F0">
      <w:pPr>
        <w:spacing w:before="120" w:after="120"/>
        <w:ind w:firstLine="709"/>
        <w:jc w:val="both"/>
        <w:rPr>
          <w:rFonts w:ascii="Times New Roman" w:hAnsi="Times New Roman" w:cs="Times New Roman"/>
          <w:sz w:val="28"/>
          <w:szCs w:val="28"/>
          <w:lang w:val="uk-UA"/>
        </w:rPr>
      </w:pPr>
    </w:p>
    <w:p w:rsidR="00D70829" w:rsidRPr="0070306B" w:rsidRDefault="00773FA7"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Аліна Болсун</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магістр мистецтвознавства, аспірант ЛНАМ (нау</w:t>
      </w:r>
      <w:r w:rsidR="00BA5DC2" w:rsidRPr="0070306B">
        <w:rPr>
          <w:rFonts w:ascii="Times New Roman" w:hAnsi="Times New Roman" w:cs="Times New Roman"/>
          <w:i/>
          <w:sz w:val="28"/>
          <w:szCs w:val="28"/>
          <w:lang w:val="uk-UA"/>
        </w:rPr>
        <w:t xml:space="preserve">к. керів. Р.С.Шафран). </w:t>
      </w:r>
    </w:p>
    <w:p w:rsidR="00773FA7" w:rsidRPr="0070306B" w:rsidRDefault="00BA5DC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Взаємозв</w:t>
      </w:r>
      <w:r w:rsidRPr="0070306B">
        <w:rPr>
          <w:rFonts w:ascii="Times New Roman" w:hAnsi="Times New Roman" w:cs="Times New Roman"/>
          <w:sz w:val="28"/>
          <w:szCs w:val="28"/>
        </w:rPr>
        <w:t>’</w:t>
      </w:r>
      <w:r w:rsidR="00773FA7" w:rsidRPr="0070306B">
        <w:rPr>
          <w:rFonts w:ascii="Times New Roman" w:hAnsi="Times New Roman" w:cs="Times New Roman"/>
          <w:sz w:val="28"/>
          <w:szCs w:val="28"/>
          <w:lang w:val="uk-UA"/>
        </w:rPr>
        <w:t>язок традиційного малярства та нових тенденцій у творчості Юрія Новосельського</w:t>
      </w:r>
      <w:r w:rsidRPr="0070306B">
        <w:rPr>
          <w:rFonts w:ascii="Times New Roman" w:hAnsi="Times New Roman" w:cs="Times New Roman"/>
          <w:sz w:val="28"/>
          <w:szCs w:val="28"/>
          <w:lang w:val="uk-UA"/>
        </w:rPr>
        <w:t>.</w:t>
      </w:r>
    </w:p>
    <w:p w:rsidR="00DB1E3F" w:rsidRPr="0070306B" w:rsidRDefault="00DB1E3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традиційне малярство, новітні тенденції, Юрій Новосельський.</w:t>
      </w:r>
    </w:p>
    <w:p w:rsidR="00773FA7" w:rsidRPr="0070306B" w:rsidRDefault="00DB1E3F" w:rsidP="007544F0">
      <w:pPr>
        <w:spacing w:before="120" w:after="120"/>
        <w:ind w:firstLine="709"/>
        <w:jc w:val="both"/>
        <w:rPr>
          <w:rFonts w:ascii="Times New Roman" w:hAnsi="Times New Roman" w:cs="Times New Roman"/>
          <w:sz w:val="28"/>
          <w:szCs w:val="28"/>
          <w:lang w:val="uk-UA"/>
        </w:rPr>
      </w:pPr>
      <w:r w:rsidRPr="0070306B">
        <w:rPr>
          <w:rStyle w:val="hps"/>
          <w:rFonts w:eastAsia="Times New Roman"/>
          <w:sz w:val="28"/>
          <w:szCs w:val="28"/>
        </w:rPr>
        <w:t xml:space="preserve">Видатний </w:t>
      </w:r>
      <w:r w:rsidRPr="0070306B">
        <w:rPr>
          <w:rStyle w:val="hps"/>
          <w:rFonts w:eastAsia="Times New Roman"/>
          <w:sz w:val="28"/>
          <w:szCs w:val="28"/>
          <w:lang w:val="uk-UA"/>
        </w:rPr>
        <w:t xml:space="preserve">українсько-польський </w:t>
      </w:r>
      <w:r w:rsidRPr="0070306B">
        <w:rPr>
          <w:rStyle w:val="hps"/>
          <w:rFonts w:eastAsia="Times New Roman"/>
          <w:sz w:val="28"/>
          <w:szCs w:val="28"/>
        </w:rPr>
        <w:t xml:space="preserve">художник </w:t>
      </w:r>
      <w:r w:rsidRPr="0070306B">
        <w:rPr>
          <w:rStyle w:val="hps"/>
          <w:rFonts w:eastAsia="Times New Roman"/>
          <w:sz w:val="28"/>
          <w:szCs w:val="28"/>
          <w:lang w:val="uk-UA"/>
        </w:rPr>
        <w:t xml:space="preserve">Ю.Новосельський </w:t>
      </w:r>
      <w:r w:rsidRPr="0070306B">
        <w:rPr>
          <w:rStyle w:val="hps"/>
          <w:rFonts w:eastAsia="Times New Roman"/>
          <w:sz w:val="28"/>
          <w:szCs w:val="28"/>
        </w:rPr>
        <w:t>вміло використовував спадщину Візантії у світськ</w:t>
      </w:r>
      <w:r w:rsidRPr="0070306B">
        <w:rPr>
          <w:rStyle w:val="hps"/>
          <w:rFonts w:eastAsia="Times New Roman"/>
          <w:sz w:val="28"/>
          <w:szCs w:val="28"/>
          <w:lang w:val="uk-UA"/>
        </w:rPr>
        <w:t>ому</w:t>
      </w:r>
      <w:r w:rsidRPr="0070306B">
        <w:rPr>
          <w:rStyle w:val="hps"/>
          <w:rFonts w:eastAsia="Times New Roman"/>
          <w:sz w:val="28"/>
          <w:szCs w:val="28"/>
        </w:rPr>
        <w:t xml:space="preserve"> живопис</w:t>
      </w:r>
      <w:r w:rsidRPr="0070306B">
        <w:rPr>
          <w:rStyle w:val="hps"/>
          <w:rFonts w:eastAsia="Times New Roman"/>
          <w:sz w:val="28"/>
          <w:szCs w:val="28"/>
          <w:lang w:val="uk-UA"/>
        </w:rPr>
        <w:t>і</w:t>
      </w:r>
      <w:r w:rsidRPr="0070306B">
        <w:rPr>
          <w:rStyle w:val="hps"/>
          <w:rFonts w:eastAsia="Times New Roman"/>
          <w:sz w:val="28"/>
          <w:szCs w:val="28"/>
        </w:rPr>
        <w:t xml:space="preserve">: пейзажі, оголеній натурі, абстрактній композиції. Його унікальний стиль сформувався як синтез традицій Заходу і Сходу, авангарду і візантійського мистецтва. Від </w:t>
      </w:r>
      <w:r w:rsidRPr="0070306B">
        <w:rPr>
          <w:rStyle w:val="hps"/>
          <w:rFonts w:eastAsia="Times New Roman"/>
          <w:sz w:val="28"/>
          <w:szCs w:val="28"/>
        </w:rPr>
        <w:lastRenderedPageBreak/>
        <w:t xml:space="preserve">сюрреалізму </w:t>
      </w:r>
      <w:r w:rsidRPr="0070306B">
        <w:rPr>
          <w:rStyle w:val="hps"/>
          <w:rFonts w:eastAsia="Times New Roman"/>
          <w:sz w:val="28"/>
          <w:szCs w:val="28"/>
          <w:lang w:val="uk-UA"/>
        </w:rPr>
        <w:t>Ю.</w:t>
      </w:r>
      <w:r w:rsidRPr="0070306B">
        <w:rPr>
          <w:rStyle w:val="hps"/>
          <w:rFonts w:eastAsia="Times New Roman"/>
          <w:sz w:val="28"/>
          <w:szCs w:val="28"/>
        </w:rPr>
        <w:t>Новосельський перейняв двозначність і таємничість. Від ікони – своєрідну манеру зображення облич і фігур, потужний контур, площину форм, а також глибоку символіку світла і фарб</w:t>
      </w:r>
      <w:r w:rsidRPr="0070306B">
        <w:rPr>
          <w:rStyle w:val="hps"/>
          <w:rFonts w:eastAsia="Times New Roman"/>
          <w:sz w:val="28"/>
          <w:szCs w:val="28"/>
          <w:lang w:val="uk-UA"/>
        </w:rPr>
        <w:t xml:space="preserve">. </w:t>
      </w:r>
      <w:r w:rsidRPr="0070306B">
        <w:rPr>
          <w:rFonts w:ascii="Times New Roman" w:hAnsi="Times New Roman" w:cs="Times New Roman"/>
          <w:sz w:val="28"/>
          <w:szCs w:val="28"/>
        </w:rPr>
        <w:t>Сам Ю.Новосельський не тільки не приховував любові до традицій  візантійського іконопису, але саме в іконописі художник знайшов і зумів виразити себе повністю. У нього бездоганна, чітка і стримана манера письма. Трохи витягнуті фігури, подовжені особи, легкий повітряний простір, схильність до абстракції, до лаконічності – це почерк, який Ю.Новосельський виробляв протягом багатьох десятиліть роботи над мальовничими полотнами, стінописами, іконами, поліхромними композиціями.</w:t>
      </w:r>
    </w:p>
    <w:p w:rsidR="00730634" w:rsidRPr="0070306B" w:rsidRDefault="00730634" w:rsidP="007544F0">
      <w:pPr>
        <w:spacing w:before="120" w:after="120"/>
        <w:ind w:firstLine="709"/>
        <w:jc w:val="both"/>
        <w:rPr>
          <w:rFonts w:ascii="Times New Roman" w:hAnsi="Times New Roman" w:cs="Times New Roman"/>
          <w:sz w:val="28"/>
          <w:szCs w:val="28"/>
          <w:lang w:val="uk-UA"/>
        </w:rPr>
      </w:pPr>
    </w:p>
    <w:p w:rsidR="00112CF9"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Анна Єфімова</w:t>
      </w:r>
      <w:r w:rsidRPr="0070306B">
        <w:rPr>
          <w:rFonts w:ascii="Times New Roman" w:hAnsi="Times New Roman" w:cs="Times New Roman"/>
          <w:sz w:val="28"/>
          <w:szCs w:val="28"/>
          <w:lang w:val="uk-UA"/>
        </w:rPr>
        <w:t>,</w:t>
      </w:r>
      <w:r w:rsidR="00B67E66" w:rsidRPr="0070306B">
        <w:rPr>
          <w:rFonts w:ascii="Times New Roman" w:hAnsi="Times New Roman" w:cs="Times New Roman"/>
          <w:sz w:val="28"/>
          <w:szCs w:val="28"/>
          <w:lang w:val="uk-UA"/>
        </w:rPr>
        <w:t xml:space="preserve"> </w:t>
      </w:r>
      <w:r w:rsidR="00B67E66" w:rsidRPr="0070306B">
        <w:rPr>
          <w:rFonts w:ascii="Times New Roman" w:hAnsi="Times New Roman" w:cs="Times New Roman"/>
          <w:i/>
          <w:sz w:val="28"/>
          <w:szCs w:val="28"/>
          <w:lang w:val="uk-UA"/>
        </w:rPr>
        <w:t xml:space="preserve">магістр культурології, </w:t>
      </w:r>
      <w:r w:rsidRPr="0070306B">
        <w:rPr>
          <w:rFonts w:ascii="Times New Roman" w:hAnsi="Times New Roman" w:cs="Times New Roman"/>
          <w:i/>
          <w:sz w:val="28"/>
          <w:szCs w:val="28"/>
          <w:lang w:val="uk-UA"/>
        </w:rPr>
        <w:t xml:space="preserve"> аспірант</w:t>
      </w:r>
      <w:r w:rsidR="00B67E66" w:rsidRPr="0070306B">
        <w:rPr>
          <w:rFonts w:ascii="Times New Roman" w:hAnsi="Times New Roman" w:cs="Times New Roman"/>
          <w:i/>
          <w:sz w:val="28"/>
          <w:szCs w:val="28"/>
          <w:lang w:val="uk-UA"/>
        </w:rPr>
        <w:t xml:space="preserve"> кафедри ІТМ</w:t>
      </w:r>
      <w:r w:rsidRPr="0070306B">
        <w:rPr>
          <w:rFonts w:ascii="Times New Roman" w:hAnsi="Times New Roman" w:cs="Times New Roman"/>
          <w:i/>
          <w:sz w:val="28"/>
          <w:szCs w:val="28"/>
          <w:lang w:val="uk-UA"/>
        </w:rPr>
        <w:t xml:space="preserve"> ЛНАМ</w:t>
      </w:r>
      <w:r w:rsidR="00B67E66" w:rsidRPr="0070306B">
        <w:rPr>
          <w:rFonts w:ascii="Times New Roman" w:hAnsi="Times New Roman" w:cs="Times New Roman"/>
          <w:i/>
          <w:sz w:val="28"/>
          <w:szCs w:val="28"/>
          <w:lang w:val="uk-UA"/>
        </w:rPr>
        <w:t xml:space="preserve"> (наук. керів. О.З. Редак)</w:t>
      </w:r>
      <w:r w:rsidRPr="0070306B">
        <w:rPr>
          <w:rFonts w:ascii="Times New Roman" w:hAnsi="Times New Roman" w:cs="Times New Roman"/>
          <w:i/>
          <w:sz w:val="28"/>
          <w:szCs w:val="28"/>
          <w:lang w:val="uk-UA"/>
        </w:rPr>
        <w:t>.</w:t>
      </w:r>
      <w:r w:rsidRPr="0070306B">
        <w:rPr>
          <w:rFonts w:ascii="Times New Roman" w:hAnsi="Times New Roman" w:cs="Times New Roman"/>
          <w:sz w:val="28"/>
          <w:szCs w:val="28"/>
          <w:lang w:val="uk-UA"/>
        </w:rPr>
        <w:t xml:space="preserve"> </w:t>
      </w:r>
    </w:p>
    <w:p w:rsidR="00112CF9"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Сучасні художні практики в урбаністичних просторах: історіографія проблеми.</w:t>
      </w:r>
    </w:p>
    <w:p w:rsidR="00112CF9" w:rsidRPr="0070306B" w:rsidRDefault="00112CF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художні практики, урбаністичний простір, дослідження</w:t>
      </w:r>
    </w:p>
    <w:p w:rsidR="00112CF9" w:rsidRPr="0070306B" w:rsidRDefault="00112CF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Сучасне мистецтво у відкритих міських просторах є актуальною дослідницькою проблемою, особливо в контексті культурології та мистецтвознавства. Значною популярністю ця тематика користується у західній теорії. Зокрема, варто відзначити напрацювання Ч. Найт, М. Квона, Е. Харні, Д. Харлінга, М. Лінгера, М. Крєвського та ін. Лише останніми роками проблема сучасних урбаністичних арт-практик зацікавила науковців пострадянського простору. Окремі її аспекти окреслено в публікаціях російських та білоруських дослідників А. Котломанова, Ю. Самодурова, П. Шугурова, Е. Кенінсберг та ін. Також важливою у пострадянському дискурсі є дисертація Н. Гончаренко.  Крім того, останніми роками  західні тенденції сучасних арт-практик в урбаністичних просторах частково актуалізувалися в Україні, відповідно ця тема викликала інтерес у вітчизняних дослідників. Так, фундаментальним дослідженням стала монографія О. Чепелик, публікації Н. Мусієнко, Д. Зайця, І. Яцик, Н. Булавіної, А. Киселевої та ін. Однак, в цілому, проблема сучасних урбаністичних арт-практик досить фрагментарно опрацьована в українському контексті, зокрема стосовно регіональної специфіки та потребує подальшого наукового осмислення та легітимізації. </w:t>
      </w:r>
    </w:p>
    <w:p w:rsidR="00112CF9" w:rsidRPr="0070306B" w:rsidRDefault="00112CF9" w:rsidP="007544F0">
      <w:pPr>
        <w:spacing w:before="120" w:after="120"/>
        <w:ind w:firstLine="709"/>
        <w:jc w:val="both"/>
        <w:rPr>
          <w:rFonts w:ascii="Times New Roman" w:hAnsi="Times New Roman" w:cs="Times New Roman"/>
          <w:sz w:val="28"/>
          <w:szCs w:val="28"/>
        </w:rPr>
      </w:pPr>
    </w:p>
    <w:p w:rsidR="00112CF9"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lastRenderedPageBreak/>
        <w:t>Ярема Мисько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магістр образотворчого мистецтва, пошукувач ЛНАМ. </w:t>
      </w:r>
    </w:p>
    <w:p w:rsidR="00773FA7"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Образно-пластичні пошуки у творчості Емануїла Миська на прикладі портретів українських письменників.</w:t>
      </w:r>
    </w:p>
    <w:p w:rsidR="00E01252" w:rsidRPr="0070306B" w:rsidRDefault="00E01252" w:rsidP="007544F0">
      <w:pPr>
        <w:spacing w:before="120" w:after="120"/>
        <w:ind w:firstLine="709"/>
        <w:jc w:val="both"/>
        <w:rPr>
          <w:rFonts w:ascii="Times New Roman" w:eastAsia="Times New Roman" w:hAnsi="Times New Roman" w:cs="Times New Roman"/>
          <w:sz w:val="28"/>
          <w:szCs w:val="28"/>
          <w:lang w:val="uk-UA" w:eastAsia="ru-RU"/>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західноєвропейські мистецькі практики, об’ємно-просторове рішення, імпресіоністичні ремінісценції.</w:t>
      </w:r>
    </w:p>
    <w:p w:rsidR="00E01252" w:rsidRPr="0070306B" w:rsidRDefault="00E01252" w:rsidP="007544F0">
      <w:pPr>
        <w:spacing w:before="120" w:after="120"/>
        <w:ind w:firstLine="709"/>
        <w:jc w:val="both"/>
        <w:rPr>
          <w:rFonts w:ascii="Times New Roman" w:hAnsi="Times New Roman" w:cs="Times New Roman"/>
          <w:sz w:val="28"/>
          <w:szCs w:val="28"/>
          <w:lang w:val="uk-UA"/>
        </w:rPr>
      </w:pPr>
    </w:p>
    <w:p w:rsidR="00E01252" w:rsidRPr="0070306B" w:rsidRDefault="00E01252"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У творчості Емануїла Миська можна простежити сполучення кращих традицій української скульптури та введення композиційних та формотворчих інтонацій властивих для західноєвропейських мистецьких практик. Завдяки останньому портрети українських письменників, створені Емануїлом Миськом на образно-пластичному рівні, репрезентують самобутній підхід до осмислення об’ємно-просторового рішення, візуалізують імпресіоністичні ремінісценції на формотворчому рівні. Водночас, портрети українських письменників, зокрема Т. Шевченка, І. Франка, Л. Українки, В. Стефаника та інших, демонструють не тільки оригінальне осмислення формотворення, але й розкриття психологічних та емоційних особливостей, темпераменту, а також творчих пошуків згаданих персоналій. </w:t>
      </w:r>
    </w:p>
    <w:p w:rsidR="00E01252" w:rsidRPr="0070306B" w:rsidRDefault="00E01252" w:rsidP="007544F0">
      <w:pPr>
        <w:spacing w:before="120" w:after="120"/>
        <w:ind w:firstLine="709"/>
        <w:jc w:val="both"/>
        <w:rPr>
          <w:rFonts w:ascii="Times New Roman" w:hAnsi="Times New Roman" w:cs="Times New Roman"/>
          <w:sz w:val="28"/>
          <w:szCs w:val="28"/>
          <w:lang w:val="uk-UA"/>
        </w:rPr>
      </w:pPr>
    </w:p>
    <w:p w:rsidR="00F726BC"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Іван Білан</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викладач кафедри ІТМ ЛНАМ.</w:t>
      </w:r>
      <w:r w:rsidRPr="0070306B">
        <w:rPr>
          <w:rFonts w:ascii="Times New Roman" w:hAnsi="Times New Roman" w:cs="Times New Roman"/>
          <w:sz w:val="28"/>
          <w:szCs w:val="28"/>
          <w:lang w:val="uk-UA"/>
        </w:rPr>
        <w:t xml:space="preserve"> </w:t>
      </w:r>
    </w:p>
    <w:p w:rsidR="00F726BC" w:rsidRPr="0070306B" w:rsidRDefault="00F726B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Юрій Магалевський: художня творчість і громадянська позиція</w:t>
      </w:r>
    </w:p>
    <w:p w:rsidR="00F726BC" w:rsidRPr="0070306B" w:rsidRDefault="00F726BC"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Визвольна війна за незалежність України, товариство «Просвіта», Дійова Армія УНР, художник-портретист.</w:t>
      </w:r>
    </w:p>
    <w:p w:rsidR="005F5D07" w:rsidRPr="0070306B" w:rsidRDefault="00F726B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Називаючи ім’я Юрія Магалевського, щоразу доводиться пояснювати, хто він. Провівши значну пошукову роботу в музеях, архівах та наукових бібліотеках Дніпропертровська, Запоріжжя, Кам’янця-Подільського та Львова, можемо досить повно відтворити життєвий і творчий шлях Ю. Магалевського (1876 – 1935). Це був не лише талановитий художник, а й впливовий громадський діяч, один із керівників товариства «Просвіта» в Олександрівську (Запоріжжя) та Катеринославі (Дніпропетровську), організатор збройної  боротьби за незалежність України, член Ради Республіки УНР, голова Українського Товариства Допомоги Емігрантам з України у Львові. Художня творчість Юрія Магалевського невіддільна від його активної культурно-освітньої, громадсько-політичної та державної діяльності і, врешті, від безпосередньої участі у Визвольній війні за </w:t>
      </w:r>
      <w:r w:rsidRPr="0070306B">
        <w:rPr>
          <w:rFonts w:ascii="Times New Roman" w:hAnsi="Times New Roman" w:cs="Times New Roman"/>
          <w:sz w:val="28"/>
          <w:szCs w:val="28"/>
        </w:rPr>
        <w:lastRenderedPageBreak/>
        <w:t>незалежність і державність України в ролі художника Дійової Армії УНР. Дослідження виконано у відповідності з основними напрямами Держа</w:t>
      </w:r>
      <w:r w:rsidR="003E6C92" w:rsidRPr="0070306B">
        <w:rPr>
          <w:rFonts w:ascii="Times New Roman" w:hAnsi="Times New Roman" w:cs="Times New Roman"/>
          <w:sz w:val="28"/>
          <w:szCs w:val="28"/>
        </w:rPr>
        <w:t>вної програми «Повернуті імена»</w:t>
      </w:r>
      <w:r w:rsidR="003E6C92" w:rsidRPr="0070306B">
        <w:rPr>
          <w:rFonts w:ascii="Times New Roman" w:hAnsi="Times New Roman" w:cs="Times New Roman"/>
          <w:sz w:val="28"/>
          <w:szCs w:val="28"/>
          <w:lang w:val="uk-UA"/>
        </w:rPr>
        <w:t>.</w:t>
      </w:r>
    </w:p>
    <w:p w:rsidR="00C455EF" w:rsidRPr="0070306B" w:rsidRDefault="00C455EF" w:rsidP="007544F0">
      <w:pPr>
        <w:spacing w:before="120" w:after="120"/>
        <w:ind w:firstLine="709"/>
        <w:jc w:val="both"/>
        <w:rPr>
          <w:rFonts w:ascii="Times New Roman" w:hAnsi="Times New Roman" w:cs="Times New Roman"/>
          <w:sz w:val="28"/>
          <w:szCs w:val="28"/>
          <w:lang w:val="uk-UA"/>
        </w:rPr>
      </w:pPr>
    </w:p>
    <w:p w:rsidR="00575F0F" w:rsidRPr="0070306B" w:rsidRDefault="00575F0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Марта Москалюк</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магістр мистецтвознавства, аспірантка  кафедри ІТМ ЛНАМ (наук. керів. М.Р. Студницька).</w:t>
      </w:r>
      <w:r w:rsidRPr="0070306B">
        <w:rPr>
          <w:rFonts w:ascii="Times New Roman" w:hAnsi="Times New Roman" w:cs="Times New Roman"/>
          <w:sz w:val="28"/>
          <w:szCs w:val="28"/>
          <w:lang w:val="uk-UA"/>
        </w:rPr>
        <w:t xml:space="preserve"> </w:t>
      </w:r>
    </w:p>
    <w:p w:rsidR="0048341C" w:rsidRPr="0070306B" w:rsidRDefault="00575F0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Гірський пейзаж у творчості Романа Сельського: композиційна структура та проблема кольору.</w:t>
      </w:r>
    </w:p>
    <w:p w:rsidR="00A61B5B" w:rsidRPr="0070306B" w:rsidRDefault="00A61B5B"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гірські краєвиди Р. Сельського,  українська етнокультура, індивідуальна манера, експеримент, декоративна організація образу, колористична гармонія.</w:t>
      </w:r>
    </w:p>
    <w:p w:rsidR="00A61B5B" w:rsidRPr="0070306B" w:rsidRDefault="00A61B5B"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Колір є основним творцем живопису Романа Сельського. Водночас усе в гірських краєвидах художника пронизане присутністю незримої людської душі та забарвлене настроями самобутньої української етнокультури. У ранніх композиціях Р. Сельський творить мисленням, гармонійно поєднуючи його із задумом, сюжетом і колористикою, та сформувавши індивідуальну манеру, він вільно віддається експерименту, зазвичай орієнтованому на колорит, а композиція вибудовується в процесі творення. Пейзажні образи художника, хоч і почерпнуті з живої натури, із спостережень над природою, завжди є глибоко індивідуальні. Мотиви, що запозичує художник у природі, трансформуються, підпорядковуються декоративній організації образу, де панують бездоганні правила композиційно-ритмічної та колористичної гармонії. Саме в цих творах і простежується яскрава творча особистість художника та його неповторний малярський стиль.</w:t>
      </w:r>
    </w:p>
    <w:p w:rsidR="00A61B5B" w:rsidRPr="0070306B" w:rsidRDefault="00A61B5B" w:rsidP="007544F0">
      <w:pPr>
        <w:spacing w:before="120" w:after="120"/>
        <w:ind w:firstLine="709"/>
        <w:jc w:val="both"/>
        <w:rPr>
          <w:rFonts w:ascii="Times New Roman" w:hAnsi="Times New Roman" w:cs="Times New Roman"/>
          <w:sz w:val="28"/>
          <w:szCs w:val="28"/>
        </w:rPr>
      </w:pPr>
    </w:p>
    <w:p w:rsidR="00B46C90" w:rsidRPr="0070306B" w:rsidRDefault="00575F0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Юлія Медвідь</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студентка  3 курсу факультету ІТМ ЛНАМ</w:t>
      </w:r>
      <w:r w:rsidRPr="0070306B">
        <w:rPr>
          <w:rFonts w:ascii="Times New Roman" w:hAnsi="Times New Roman" w:cs="Times New Roman"/>
          <w:sz w:val="28"/>
          <w:szCs w:val="28"/>
          <w:lang w:val="uk-UA"/>
        </w:rPr>
        <w:t xml:space="preserve">. </w:t>
      </w:r>
    </w:p>
    <w:p w:rsidR="00575F0F" w:rsidRPr="0070306B" w:rsidRDefault="00575F0F"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sz w:val="28"/>
          <w:szCs w:val="28"/>
          <w:lang w:val="uk-UA"/>
        </w:rPr>
        <w:t>Соціокультурний контекст формування львівських муралів 2000-х рр.</w:t>
      </w:r>
    </w:p>
    <w:p w:rsidR="00856B80" w:rsidRPr="0070306B" w:rsidRDefault="00856B80"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стріт-арт, контркультура, вуличне мистецтво, протест.</w:t>
      </w:r>
    </w:p>
    <w:p w:rsidR="00856B80" w:rsidRPr="0070306B" w:rsidRDefault="00856B80"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Проблема стріт-арту полягає у  відокремленні мистецтва від вандалізму та проведення між ними чіткої межі. Важливу роль відіграє внутрішня селекція, саморегулювання райтерів. Стріт-арт в Україні є проявом контркультури.  «Вуличне» мистецтво рухається до галерей, спостерігається двосторонній процес нівеляції грані між високим та вуличним мистецтвом.  Сприйняття локації  не як контексту, а як аспекту, характерне для стріт-арту, є протилежністю модерністського бачення місцезнаходження мистецтва, яке </w:t>
      </w:r>
      <w:r w:rsidRPr="0070306B">
        <w:rPr>
          <w:rFonts w:ascii="Times New Roman" w:hAnsi="Times New Roman" w:cs="Times New Roman"/>
          <w:sz w:val="28"/>
          <w:szCs w:val="28"/>
        </w:rPr>
        <w:lastRenderedPageBreak/>
        <w:t>в 1976 році було визначено Браяном О’Догерті за допомогою поняття « білого куба» (White Cube). У світлі революційних подій, стріт-арт вкотре ствердив себе як протестну форму мистецтва, здатну миттєво реагувати на суспільні явища. Питання естетики для стріт-арту є досить розмитим, тут фігурує особлива постмодерністська естетика, яка може одночасно сприйматись як анти-естетика. Примітивна форма проекту або досконала художня техніка його виконання є ще одним  з елементів повідомлення,  при чому їх не можна розмежовувати. Стріт-арт в будь-якому своєму вільному нелегальному прояві є вандалізмом, в цьому полягає його постмодерністська концепція та філософія.</w:t>
      </w:r>
    </w:p>
    <w:p w:rsidR="00575F0F" w:rsidRPr="0070306B" w:rsidRDefault="00575F0F" w:rsidP="007544F0">
      <w:pPr>
        <w:spacing w:before="120" w:after="120"/>
        <w:ind w:firstLine="709"/>
        <w:jc w:val="both"/>
        <w:rPr>
          <w:rFonts w:ascii="Times New Roman" w:hAnsi="Times New Roman" w:cs="Times New Roman"/>
          <w:sz w:val="28"/>
          <w:szCs w:val="28"/>
          <w:lang w:val="uk-UA"/>
        </w:rPr>
      </w:pPr>
    </w:p>
    <w:p w:rsidR="00575F0F" w:rsidRPr="0070306B" w:rsidRDefault="00575F0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Юлія Романенкова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доктор мистецтвознавства, зав. кафедрою образотворчого мистецтва Інституту мистецтв Київського університету ім. Бориса Гринченка.</w:t>
      </w:r>
      <w:r w:rsidRPr="0070306B">
        <w:rPr>
          <w:rFonts w:ascii="Times New Roman" w:hAnsi="Times New Roman" w:cs="Times New Roman"/>
          <w:sz w:val="28"/>
          <w:szCs w:val="28"/>
          <w:lang w:val="uk-UA"/>
        </w:rPr>
        <w:t xml:space="preserve">  </w:t>
      </w:r>
    </w:p>
    <w:p w:rsidR="00575F0F" w:rsidRPr="0070306B" w:rsidRDefault="00575F0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Засоби боротьби с тотальною комерціалізацією сучасної науки: інструментарій мистецтвознавця.</w:t>
      </w:r>
    </w:p>
    <w:p w:rsidR="00510BCE" w:rsidRPr="0070306B" w:rsidRDefault="00510BCE"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Ключевые слова</w:t>
      </w:r>
      <w:r w:rsidRPr="0070306B">
        <w:rPr>
          <w:rFonts w:ascii="Times New Roman" w:hAnsi="Times New Roman" w:cs="Times New Roman"/>
          <w:sz w:val="28"/>
          <w:szCs w:val="28"/>
        </w:rPr>
        <w:t>: высшее художественное образование, школа искусствознания, коммерциализация, культурное пространство.</w:t>
      </w:r>
    </w:p>
    <w:p w:rsidR="00510BCE" w:rsidRPr="0070306B" w:rsidRDefault="00510BCE"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Когда говорят пушки, музы должны молчать. А немота муз грозит их дисквалификацией. В современной Украине одной из наиболее острых нужд культурного пространства следует считать необходимость удержать пошатнувшуюся систему высшего художественного образования, которое призвано формировать культурную элиту. Среди бед этой сферы красной нитью проходит коммерциализация образования и науки, особенно цинично выглядящая именно в сфере науки об искусстве. В основе этого процесса лежит изначально благая цель – соединить теоретическую подготовку искусствоведа в ее классических традициях с подготовкой специалиста в области арт-бизнеса, столь распространенной в ведущих странах мира. Но, к сожалению, приходится констатировать, что попытка экстраполировать зарубежную модель соединения теоретической подготовки с прикладным компонентом и претворения идеи в востребованную специальность на нашей почве часто превращается в пародию, граничащую с профанацией. А результатом зачастую является искажение у студенчества представлений об академической подготовке и ее целях, замена их представлениями об экономической составляющей как основной в работе искусствоведа. Единственным оружием борьбы с пугающими темпами этого процесса подмены понятий видится сохранение той модели классического </w:t>
      </w:r>
      <w:r w:rsidRPr="0070306B">
        <w:rPr>
          <w:rFonts w:ascii="Times New Roman" w:hAnsi="Times New Roman" w:cs="Times New Roman"/>
          <w:sz w:val="28"/>
          <w:szCs w:val="28"/>
        </w:rPr>
        <w:lastRenderedPageBreak/>
        <w:t>академического образования в области искусствоведения, которое может противостоять искривленному восприятию модели арт-менеджера или оценщика культурных ценностей, вырванной из зарубежного контекста и искусственно помещенной в отечественное арт-поле.</w:t>
      </w:r>
    </w:p>
    <w:p w:rsidR="00C52482" w:rsidRPr="0070306B" w:rsidRDefault="00C52482" w:rsidP="007544F0">
      <w:pPr>
        <w:spacing w:before="120" w:after="120"/>
        <w:ind w:firstLine="709"/>
        <w:jc w:val="both"/>
        <w:rPr>
          <w:rFonts w:ascii="Times New Roman" w:hAnsi="Times New Roman" w:cs="Times New Roman"/>
          <w:sz w:val="28"/>
          <w:szCs w:val="28"/>
          <w:lang w:val="uk-UA"/>
        </w:rPr>
      </w:pPr>
    </w:p>
    <w:p w:rsidR="00575F0F" w:rsidRPr="0070306B" w:rsidRDefault="00575F0F"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Андрій Тарасенко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кандидат мистецтвознавства, доцент </w:t>
      </w:r>
      <w:r w:rsidR="0088646B" w:rsidRPr="0070306B">
        <w:rPr>
          <w:rFonts w:ascii="Times New Roman" w:hAnsi="Times New Roman" w:cs="Times New Roman"/>
          <w:i/>
          <w:sz w:val="28"/>
          <w:szCs w:val="28"/>
          <w:lang w:val="uk-UA"/>
        </w:rPr>
        <w:t xml:space="preserve">ПНПУ </w:t>
      </w:r>
      <w:r w:rsidRPr="0070306B">
        <w:rPr>
          <w:rFonts w:ascii="Times New Roman" w:hAnsi="Times New Roman" w:cs="Times New Roman"/>
          <w:i/>
          <w:sz w:val="28"/>
          <w:szCs w:val="28"/>
          <w:lang w:val="uk-UA"/>
        </w:rPr>
        <w:t xml:space="preserve"> ім. К.Д.Ушинського. Одеса.  </w:t>
      </w:r>
    </w:p>
    <w:p w:rsidR="00575F0F" w:rsidRPr="0070306B" w:rsidRDefault="00575F0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Можливості використання іконологічного методу у викладанні історії мистецтва </w:t>
      </w:r>
      <w:r w:rsidR="0088646B" w:rsidRPr="0070306B">
        <w:rPr>
          <w:rFonts w:ascii="Times New Roman" w:hAnsi="Times New Roman" w:cs="Times New Roman"/>
          <w:sz w:val="28"/>
          <w:szCs w:val="28"/>
          <w:lang w:val="uk-UA"/>
        </w:rPr>
        <w:t xml:space="preserve">20 </w:t>
      </w:r>
      <w:r w:rsidRPr="0070306B">
        <w:rPr>
          <w:rFonts w:ascii="Times New Roman" w:hAnsi="Times New Roman" w:cs="Times New Roman"/>
          <w:sz w:val="28"/>
          <w:szCs w:val="28"/>
          <w:lang w:val="uk-UA"/>
        </w:rPr>
        <w:t>століття.</w:t>
      </w:r>
    </w:p>
    <w:p w:rsidR="0088646B" w:rsidRPr="0070306B" w:rsidRDefault="0088646B"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Ключевые слова</w:t>
      </w:r>
      <w:r w:rsidRPr="0070306B">
        <w:rPr>
          <w:rFonts w:ascii="Times New Roman" w:hAnsi="Times New Roman" w:cs="Times New Roman"/>
          <w:sz w:val="28"/>
          <w:szCs w:val="28"/>
        </w:rPr>
        <w:t>: иконологический метод, неомифологическое сознание, мифотворчество.</w:t>
      </w:r>
    </w:p>
    <w:p w:rsidR="0088646B" w:rsidRPr="0070306B" w:rsidRDefault="0088646B"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Времени кризисов свойственно стремление к устойчивым общечеловеческим ценностям. Неомифологическое сознание является одним из главных направлений культурной ментальности </w:t>
      </w:r>
      <w:r w:rsidRPr="0070306B">
        <w:rPr>
          <w:rFonts w:ascii="Times New Roman" w:hAnsi="Times New Roman" w:cs="Times New Roman"/>
          <w:sz w:val="28"/>
          <w:szCs w:val="28"/>
          <w:lang w:val="uk-UA"/>
        </w:rPr>
        <w:t>20</w:t>
      </w:r>
      <w:r w:rsidRPr="0070306B">
        <w:rPr>
          <w:rFonts w:ascii="Times New Roman" w:hAnsi="Times New Roman" w:cs="Times New Roman"/>
          <w:sz w:val="28"/>
          <w:szCs w:val="28"/>
        </w:rPr>
        <w:t xml:space="preserve"> в., начиная с символизма и кончая пост</w:t>
      </w:r>
      <w:r w:rsidRPr="0070306B">
        <w:rPr>
          <w:rFonts w:ascii="Times New Roman" w:hAnsi="Times New Roman" w:cs="Times New Roman"/>
          <w:sz w:val="28"/>
          <w:szCs w:val="28"/>
          <w:lang w:val="uk-UA"/>
        </w:rPr>
        <w:t>-</w:t>
      </w:r>
      <w:r w:rsidRPr="0070306B">
        <w:rPr>
          <w:rFonts w:ascii="Times New Roman" w:hAnsi="Times New Roman" w:cs="Times New Roman"/>
          <w:sz w:val="28"/>
          <w:szCs w:val="28"/>
        </w:rPr>
        <w:t>постмодернизмом. Оно характеризуется вниманием к классический и архаический мифологии, которая содержит наиболее древние и всеобщие формы представления человечества. Важно, что</w:t>
      </w:r>
      <w:r w:rsidRPr="0070306B">
        <w:rPr>
          <w:rFonts w:ascii="Times New Roman" w:hAnsi="Times New Roman" w:cs="Times New Roman"/>
          <w:i/>
          <w:sz w:val="28"/>
          <w:szCs w:val="28"/>
        </w:rPr>
        <w:t xml:space="preserve"> </w:t>
      </w:r>
      <w:r w:rsidRPr="0070306B">
        <w:rPr>
          <w:rFonts w:ascii="Times New Roman" w:hAnsi="Times New Roman" w:cs="Times New Roman"/>
          <w:sz w:val="28"/>
          <w:szCs w:val="28"/>
        </w:rPr>
        <w:t xml:space="preserve">в роли мифа могут выступать также исторические предания, бытовая мифология, художественные тексты прошлого. В отличие от коллективного характера социального мифа, присущего искусству тоталитарного советского общества, в современном украинском искусстве проявляется тенденция к индивидуальному мифотворчеству. Обращаясь к мифу, художники воспринимают его как своеобразную матрицу, на основе которой создаются произведения, наполненные личным опытом, переживаниями. </w:t>
      </w:r>
    </w:p>
    <w:p w:rsidR="0088646B" w:rsidRPr="0070306B" w:rsidRDefault="0088646B"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bCs/>
          <w:sz w:val="28"/>
          <w:szCs w:val="28"/>
        </w:rPr>
        <w:t>С помощью и</w:t>
      </w:r>
      <w:r w:rsidRPr="0070306B">
        <w:rPr>
          <w:rFonts w:ascii="Times New Roman" w:hAnsi="Times New Roman" w:cs="Times New Roman"/>
          <w:sz w:val="28"/>
          <w:szCs w:val="28"/>
        </w:rPr>
        <w:t>конологического метода,</w:t>
      </w:r>
      <w:r w:rsidRPr="0070306B">
        <w:rPr>
          <w:rFonts w:ascii="Times New Roman" w:hAnsi="Times New Roman" w:cs="Times New Roman"/>
          <w:bCs/>
          <w:sz w:val="28"/>
          <w:szCs w:val="28"/>
        </w:rPr>
        <w:t xml:space="preserve"> который был развит Э. Панофским,</w:t>
      </w:r>
      <w:r w:rsidRPr="0070306B">
        <w:rPr>
          <w:rFonts w:ascii="Times New Roman" w:hAnsi="Times New Roman" w:cs="Times New Roman"/>
          <w:sz w:val="28"/>
          <w:szCs w:val="28"/>
        </w:rPr>
        <w:t xml:space="preserve"> </w:t>
      </w:r>
      <w:r w:rsidRPr="0070306B">
        <w:rPr>
          <w:rFonts w:ascii="Times New Roman" w:hAnsi="Times New Roman" w:cs="Times New Roman"/>
          <w:bCs/>
          <w:sz w:val="28"/>
          <w:szCs w:val="28"/>
        </w:rPr>
        <w:t xml:space="preserve">мы можем понять </w:t>
      </w:r>
      <w:r w:rsidRPr="0070306B">
        <w:rPr>
          <w:rFonts w:ascii="Times New Roman" w:hAnsi="Times New Roman" w:cs="Times New Roman"/>
          <w:sz w:val="28"/>
          <w:szCs w:val="28"/>
        </w:rPr>
        <w:t xml:space="preserve">внутренний смысл, или содержание </w:t>
      </w:r>
      <w:r w:rsidRPr="0070306B">
        <w:rPr>
          <w:rFonts w:ascii="Times New Roman" w:hAnsi="Times New Roman" w:cs="Times New Roman"/>
          <w:bCs/>
          <w:sz w:val="28"/>
          <w:szCs w:val="28"/>
        </w:rPr>
        <w:t xml:space="preserve">изображения, понять значение художественных форм в контексте определенного направления, течения, стиля. </w:t>
      </w:r>
      <w:r w:rsidRPr="0070306B">
        <w:rPr>
          <w:rFonts w:ascii="Times New Roman" w:hAnsi="Times New Roman" w:cs="Times New Roman"/>
          <w:sz w:val="28"/>
          <w:szCs w:val="28"/>
        </w:rPr>
        <w:t>В отличие от иконографии, иконология выводит интерпретацию произведения искусства на более высокий уровень значений, обращаясь не к общеизвестным фактам и текстам, а к малоизученным источникам, ищет не прямые, а опосредованные связи между искусством и культурой эпохи.</w:t>
      </w:r>
    </w:p>
    <w:p w:rsidR="00C52482" w:rsidRPr="0070306B" w:rsidRDefault="00C52482" w:rsidP="007544F0">
      <w:pPr>
        <w:spacing w:before="120" w:after="120"/>
        <w:ind w:firstLine="709"/>
        <w:jc w:val="both"/>
        <w:rPr>
          <w:rFonts w:ascii="Times New Roman" w:hAnsi="Times New Roman" w:cs="Times New Roman"/>
          <w:sz w:val="28"/>
          <w:szCs w:val="28"/>
          <w:lang w:val="uk-UA"/>
        </w:rPr>
      </w:pPr>
    </w:p>
    <w:p w:rsidR="00575F0F" w:rsidRPr="0070306B" w:rsidRDefault="00575F0F"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Марина Пономаренко</w:t>
      </w:r>
      <w:r w:rsidRPr="0070306B">
        <w:rPr>
          <w:rFonts w:ascii="Times New Roman" w:hAnsi="Times New Roman" w:cs="Times New Roman"/>
          <w:i/>
          <w:sz w:val="28"/>
          <w:szCs w:val="28"/>
          <w:lang w:val="uk-UA"/>
        </w:rPr>
        <w:t>, аспірантка ХДАДМ (наук. керів. Т.В. Павлова).</w:t>
      </w:r>
    </w:p>
    <w:p w:rsidR="00575F0F" w:rsidRPr="0070306B" w:rsidRDefault="00575F0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Методологія дослідження портретного живопису (на прикладі малярської спадщини С. Прохорова та А. Петрицького).</w:t>
      </w:r>
    </w:p>
    <w:p w:rsidR="00575F0F" w:rsidRPr="0070306B" w:rsidRDefault="00575F0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lastRenderedPageBreak/>
        <w:t>Ключові слова</w:t>
      </w:r>
      <w:r w:rsidRPr="0070306B">
        <w:rPr>
          <w:rFonts w:ascii="Times New Roman" w:hAnsi="Times New Roman" w:cs="Times New Roman"/>
          <w:sz w:val="28"/>
          <w:szCs w:val="28"/>
        </w:rPr>
        <w:t>: структура портретних композицій, формотворчі компоненти картини, художньо-стилістичний аналіз, «Виконання картини» А.Петрицького.</w:t>
      </w:r>
    </w:p>
    <w:p w:rsidR="00575F0F" w:rsidRPr="0070306B" w:rsidRDefault="00575F0F" w:rsidP="00B46C9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Одним з базових методів досідження портретного живопису є художньо-стилістичний аналіз. Залучення цього метода дає можливість виявлення особливостей формотворення в структурі портретних композицій. Окрім наукових джерел, видано чимало літератури за теоретичними матеріалами</w:t>
      </w:r>
      <w:r w:rsidR="00B46C90"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 xml:space="preserve">мистців, в яких увага акцентується на формотворчих компонентах картини. Вивчення архівних матеріалів українських художників затверджує художньо-стилістичний аналіз як базовий в методології досліджень портретного малярства України. </w:t>
      </w:r>
    </w:p>
    <w:p w:rsidR="00575F0F" w:rsidRPr="0070306B" w:rsidRDefault="00575F0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Унікальною знахідкою є схема під назвою «Виконання картини», створена А. Петрицьким. Саме вона була закладена в основу дослідження його портретної спадщини. Схему побудовано у вигляді пунктів, що розкривають послідовний підхід до створення картини. Назви пунктів розповідають про задачі, які майстер закладав в рішення художньо-стилістичної та образної структури своїх творів. </w:t>
      </w:r>
    </w:p>
    <w:p w:rsidR="00575F0F" w:rsidRPr="0070306B" w:rsidRDefault="00575F0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Вивчення теоретичної спадщини Семена Прохорова сприяло дослідженню художньо-стилістичних особливостей його портретного малярства.Чорнетки його рукописів, машинодрук та публікації матеріалів Прохорова, які містять опис засобів зображення світла в іконописі та традиційному малярстві, сприяли виявленню характерного розподілу світла в його портретних творах.</w:t>
      </w:r>
    </w:p>
    <w:p w:rsidR="00C52482" w:rsidRPr="0070306B" w:rsidRDefault="00C52482" w:rsidP="007544F0">
      <w:pPr>
        <w:spacing w:before="120" w:after="120"/>
        <w:ind w:firstLine="709"/>
        <w:jc w:val="both"/>
        <w:rPr>
          <w:rFonts w:ascii="Times New Roman" w:hAnsi="Times New Roman" w:cs="Times New Roman"/>
          <w:sz w:val="28"/>
          <w:szCs w:val="28"/>
          <w:lang w:val="uk-UA"/>
        </w:rPr>
      </w:pPr>
    </w:p>
    <w:p w:rsidR="00575F0F" w:rsidRPr="0070306B" w:rsidRDefault="00575F0F"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Олеся Авраменко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 xml:space="preserve">кандидат мистецтвознавства, зав. відділом візуальних мистецтв  Інституту проблем сучасного мистецтва Національної Академії мистецтв України. </w:t>
      </w:r>
    </w:p>
    <w:p w:rsidR="00B16AA8" w:rsidRPr="0070306B" w:rsidRDefault="00B16AA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Етичні проблеми написання дослідницьких монографій про сучасних митців та сучасний художній процес.</w:t>
      </w:r>
    </w:p>
    <w:p w:rsidR="00B16AA8" w:rsidRPr="0070306B" w:rsidRDefault="00B16AA8" w:rsidP="007544F0">
      <w:pPr>
        <w:spacing w:before="120" w:after="120"/>
        <w:ind w:firstLine="709"/>
        <w:jc w:val="both"/>
        <w:rPr>
          <w:rFonts w:ascii="Times New Roman" w:eastAsia="Helvetica Neue"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публікація, монографічне дослідження, художній процес, етичні норми, закон.</w:t>
      </w:r>
    </w:p>
    <w:p w:rsidR="00B16AA8" w:rsidRPr="0070306B" w:rsidRDefault="00B16AA8" w:rsidP="007544F0">
      <w:pPr>
        <w:spacing w:before="120" w:after="120"/>
        <w:ind w:firstLine="709"/>
        <w:jc w:val="both"/>
        <w:rPr>
          <w:rFonts w:ascii="Times New Roman" w:eastAsia="Helvetica Neue" w:hAnsi="Times New Roman" w:cs="Times New Roman"/>
          <w:sz w:val="28"/>
          <w:szCs w:val="28"/>
          <w:lang w:val="uk-UA"/>
        </w:rPr>
      </w:pPr>
      <w:r w:rsidRPr="0070306B">
        <w:rPr>
          <w:rFonts w:ascii="Times New Roman" w:hAnsi="Times New Roman" w:cs="Times New Roman"/>
          <w:sz w:val="28"/>
          <w:szCs w:val="28"/>
          <w:lang w:val="uk-UA"/>
        </w:rPr>
        <w:t xml:space="preserve">Досвід написання і видання монографій про творчий і життєвий шлях ряду сучасних художників вияскравив переді мною ряд важливих етичних проблем. Усі тексти, які мені доводилося писати, пропонувала на прочитання героям або їхнім родичам, або учасникам розглядуваного процесу. Виявилося, що дослідницький та аналітичний труд фахівця-мистецтвознавця </w:t>
      </w:r>
      <w:r w:rsidRPr="0070306B">
        <w:rPr>
          <w:rFonts w:ascii="Times New Roman" w:hAnsi="Times New Roman" w:cs="Times New Roman"/>
          <w:sz w:val="28"/>
          <w:szCs w:val="28"/>
          <w:lang w:val="uk-UA"/>
        </w:rPr>
        <w:lastRenderedPageBreak/>
        <w:t xml:space="preserve">в змозі більш-менш адекватно сприйняти лише ті, хто стоїть або стояв трохи осторонь аналізованих процесів. Самі ж "герої" завжди прагнуть щось приховати, уникнути висвітлення чи аналізу деяких життєво-творчих ситуацій або ж могли різко не погодитися з їхньою інтерпретацією чи викладенням, що призводило до відмови автора (мистецтвознавця) взагалі від написаних текстів. </w:t>
      </w:r>
    </w:p>
    <w:p w:rsidR="00B16AA8" w:rsidRPr="0070306B" w:rsidRDefault="00B16AA8" w:rsidP="007544F0">
      <w:pPr>
        <w:spacing w:before="120" w:after="120"/>
        <w:ind w:firstLine="709"/>
        <w:jc w:val="both"/>
        <w:rPr>
          <w:rFonts w:ascii="Times New Roman" w:eastAsia="Helvetica Neue" w:hAnsi="Times New Roman" w:cs="Times New Roman"/>
          <w:sz w:val="28"/>
          <w:szCs w:val="28"/>
          <w:lang w:val="uk-UA"/>
        </w:rPr>
      </w:pPr>
      <w:r w:rsidRPr="0070306B">
        <w:rPr>
          <w:rFonts w:ascii="Times New Roman" w:hAnsi="Times New Roman" w:cs="Times New Roman"/>
          <w:sz w:val="28"/>
          <w:szCs w:val="28"/>
          <w:lang w:val="uk-UA"/>
        </w:rPr>
        <w:t xml:space="preserve">Паралельно виникали питання про публікацію творів митця у монографії. Нерідко  власники картин, але не прав на них, відмовляють у фотографуванні та публікації робіт з різних причин – сімейна таємниця виникнення чи придбання, чи елементарна нехіть розібрати завали хламу, які могли робити полотна недоступними, чи неможливість зняти зі стіни через нетривкість  "підвісної системи". </w:t>
      </w:r>
    </w:p>
    <w:p w:rsidR="00B16AA8" w:rsidRPr="0070306B" w:rsidRDefault="00B16AA8" w:rsidP="007544F0">
      <w:pPr>
        <w:spacing w:before="120" w:after="120"/>
        <w:ind w:firstLine="709"/>
        <w:jc w:val="both"/>
        <w:rPr>
          <w:rFonts w:ascii="Times New Roman" w:eastAsia="Helvetica Neue" w:hAnsi="Times New Roman" w:cs="Times New Roman"/>
          <w:sz w:val="28"/>
          <w:szCs w:val="28"/>
          <w:lang w:val="uk-UA"/>
        </w:rPr>
      </w:pPr>
      <w:r w:rsidRPr="0070306B">
        <w:rPr>
          <w:rFonts w:ascii="Times New Roman" w:hAnsi="Times New Roman" w:cs="Times New Roman"/>
          <w:sz w:val="28"/>
          <w:szCs w:val="28"/>
          <w:lang w:val="uk-UA"/>
        </w:rPr>
        <w:t xml:space="preserve">Але найбільш прикрі ситуації у перемовинах з вдовами, які ревниво реагують на саму ідею створення монографії, вважаючи, що вони й самі на це здатні, а тому матеріал давати не будуть. Або ж «пропонують» монографічний труд перетворити на збірник, не маючи під свою ідею коштів. </w:t>
      </w:r>
    </w:p>
    <w:p w:rsidR="00B16AA8" w:rsidRPr="0070306B" w:rsidRDefault="00B16AA8" w:rsidP="007544F0">
      <w:pPr>
        <w:spacing w:before="120" w:after="120"/>
        <w:ind w:firstLine="709"/>
        <w:jc w:val="both"/>
        <w:rPr>
          <w:rFonts w:ascii="Times New Roman" w:eastAsia="Helvetica Neue" w:hAnsi="Times New Roman" w:cs="Times New Roman"/>
          <w:sz w:val="28"/>
          <w:szCs w:val="28"/>
          <w:lang w:val="uk-UA"/>
        </w:rPr>
      </w:pPr>
      <w:r w:rsidRPr="0070306B">
        <w:rPr>
          <w:rFonts w:ascii="Times New Roman" w:hAnsi="Times New Roman" w:cs="Times New Roman"/>
          <w:sz w:val="28"/>
          <w:szCs w:val="28"/>
          <w:lang w:val="uk-UA"/>
        </w:rPr>
        <w:t>А також відмова вдови, чи інших родичів на прохання надати архівні матеріали для роботи, пояснена тим, що це вимагає від них забагато часу для пошуків. І ще, навіть знаходять можливим ставити завдання перед спеціалістом, як перед школярем молодших класів: знайдіть самі матеріал, якого ми не маємо, покажіть нам, здивуйте, тоді будемо говорити далі. І щирі запитання про те, чому ви вирішили, що маєте право писати про їхнього родича- художника? Є мистецтвознавці крутіші, кращі. У зв’язку з цим, виникає питання: чи має право сьогодні арт-критик, дослідник писати про кого заманеться, чи треба питати дозволу? Якщо так, то у кого?</w:t>
      </w:r>
    </w:p>
    <w:p w:rsidR="00B16AA8" w:rsidRPr="0070306B" w:rsidRDefault="00B16AA8" w:rsidP="007544F0">
      <w:pPr>
        <w:spacing w:before="120" w:after="120"/>
        <w:ind w:firstLine="709"/>
        <w:jc w:val="both"/>
        <w:rPr>
          <w:rFonts w:ascii="Times New Roman" w:eastAsia="Helvetica Neue" w:hAnsi="Times New Roman" w:cs="Times New Roman"/>
          <w:sz w:val="28"/>
          <w:szCs w:val="28"/>
          <w:lang w:val="uk-UA"/>
        </w:rPr>
      </w:pPr>
      <w:r w:rsidRPr="0070306B">
        <w:rPr>
          <w:rFonts w:ascii="Times New Roman" w:hAnsi="Times New Roman" w:cs="Times New Roman"/>
          <w:sz w:val="28"/>
          <w:szCs w:val="28"/>
          <w:lang w:val="uk-UA"/>
        </w:rPr>
        <w:t xml:space="preserve">А якщо дослідження написане всупереч недопомозі родичів, і проілюстроване доступними матеріалами, чи може дослідник видати  за спонсорський рахунок, часто без власного гонорару, написаний труд? Чи це не порушення закону, чи не порушення етичних норм, якщо такого роду норми існують? Чи не потрапить дослідник у халепу? </w:t>
      </w:r>
    </w:p>
    <w:p w:rsidR="00B16AA8" w:rsidRPr="0070306B" w:rsidRDefault="00B16AA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Труд дослідника не цінується аж ніяк і сприймається не лише суспільством, а й професіоналами, як хобі</w:t>
      </w:r>
      <w:r w:rsidR="00873546" w:rsidRPr="0070306B">
        <w:rPr>
          <w:rFonts w:ascii="Times New Roman" w:hAnsi="Times New Roman" w:cs="Times New Roman"/>
          <w:sz w:val="28"/>
          <w:szCs w:val="28"/>
          <w:lang w:val="uk-UA"/>
        </w:rPr>
        <w:t xml:space="preserve">. І це при тому, що </w:t>
      </w:r>
      <w:r w:rsidRPr="0070306B">
        <w:rPr>
          <w:rFonts w:ascii="Times New Roman" w:hAnsi="Times New Roman" w:cs="Times New Roman"/>
          <w:sz w:val="28"/>
          <w:szCs w:val="28"/>
          <w:lang w:val="uk-UA"/>
        </w:rPr>
        <w:t>він виконує функції і збирача матеріалу (ілюстративного також), і укладача, і концептолога, і фандрайзера...</w:t>
      </w:r>
    </w:p>
    <w:p w:rsidR="000B07EF" w:rsidRPr="0070306B" w:rsidRDefault="000B07EF" w:rsidP="007544F0">
      <w:pPr>
        <w:spacing w:before="120" w:after="120"/>
        <w:ind w:firstLine="709"/>
        <w:jc w:val="both"/>
        <w:rPr>
          <w:rFonts w:ascii="Times New Roman" w:hAnsi="Times New Roman" w:cs="Times New Roman"/>
          <w:sz w:val="28"/>
          <w:szCs w:val="28"/>
          <w:lang w:val="uk-UA"/>
        </w:rPr>
      </w:pPr>
    </w:p>
    <w:p w:rsidR="00E1051B" w:rsidRPr="0070306B" w:rsidRDefault="00E1051B" w:rsidP="007544F0">
      <w:pPr>
        <w:spacing w:before="120" w:after="120"/>
        <w:ind w:firstLine="709"/>
        <w:jc w:val="both"/>
        <w:rPr>
          <w:rFonts w:ascii="Times New Roman" w:eastAsia="Times New Roman" w:hAnsi="Times New Roman" w:cs="Times New Roman"/>
          <w:i/>
          <w:sz w:val="28"/>
          <w:szCs w:val="28"/>
          <w:lang w:val="uk-UA" w:eastAsia="uk-UA"/>
        </w:rPr>
      </w:pPr>
      <w:r w:rsidRPr="0070306B">
        <w:rPr>
          <w:rFonts w:ascii="Times New Roman" w:eastAsia="Times New Roman" w:hAnsi="Times New Roman" w:cs="Times New Roman"/>
          <w:b/>
          <w:sz w:val="28"/>
          <w:szCs w:val="28"/>
          <w:lang w:val="uk-UA" w:eastAsia="uk-UA"/>
        </w:rPr>
        <w:lastRenderedPageBreak/>
        <w:t>Євгенія Демченко</w:t>
      </w:r>
      <w:r w:rsidRPr="0070306B">
        <w:rPr>
          <w:rFonts w:ascii="Times New Roman" w:eastAsia="Times New Roman" w:hAnsi="Times New Roman" w:cs="Times New Roman"/>
          <w:sz w:val="28"/>
          <w:szCs w:val="28"/>
          <w:lang w:val="uk-UA" w:eastAsia="uk-UA"/>
        </w:rPr>
        <w:t xml:space="preserve">, </w:t>
      </w:r>
      <w:r w:rsidRPr="0070306B">
        <w:rPr>
          <w:rFonts w:ascii="Times New Roman" w:eastAsia="Times New Roman" w:hAnsi="Times New Roman" w:cs="Times New Roman"/>
          <w:i/>
          <w:sz w:val="28"/>
          <w:szCs w:val="28"/>
          <w:lang w:val="uk-UA" w:eastAsia="uk-UA"/>
        </w:rPr>
        <w:t xml:space="preserve">аспірантка кафетри теорії та історії мистецтва,  НАОМА. </w:t>
      </w:r>
    </w:p>
    <w:p w:rsidR="00E1051B" w:rsidRPr="0070306B" w:rsidRDefault="00E1051B" w:rsidP="007544F0">
      <w:pPr>
        <w:spacing w:before="120" w:after="120"/>
        <w:ind w:firstLine="709"/>
        <w:jc w:val="both"/>
        <w:rPr>
          <w:rFonts w:ascii="Times New Roman" w:eastAsia="Times New Roman" w:hAnsi="Times New Roman" w:cs="Times New Roman"/>
          <w:sz w:val="28"/>
          <w:szCs w:val="28"/>
          <w:lang w:val="uk-UA" w:eastAsia="uk-UA"/>
        </w:rPr>
      </w:pPr>
      <w:r w:rsidRPr="0070306B">
        <w:rPr>
          <w:rFonts w:ascii="Times New Roman" w:eastAsia="Times New Roman" w:hAnsi="Times New Roman" w:cs="Times New Roman"/>
          <w:sz w:val="28"/>
          <w:szCs w:val="28"/>
          <w:lang w:eastAsia="uk-UA"/>
        </w:rPr>
        <w:t>Стилістика розписів В. О. Котарбінського у Володимирському соборі Києва</w:t>
      </w:r>
      <w:r w:rsidRPr="0070306B">
        <w:rPr>
          <w:rFonts w:ascii="Times New Roman" w:eastAsia="Times New Roman" w:hAnsi="Times New Roman" w:cs="Times New Roman"/>
          <w:sz w:val="28"/>
          <w:szCs w:val="28"/>
          <w:lang w:val="uk-UA" w:eastAsia="uk-UA"/>
        </w:rPr>
        <w:t>.</w:t>
      </w:r>
    </w:p>
    <w:p w:rsidR="00E1051B" w:rsidRPr="0070306B" w:rsidRDefault="00E1051B" w:rsidP="007544F0">
      <w:pPr>
        <w:spacing w:before="120" w:after="120"/>
        <w:ind w:firstLine="709"/>
        <w:jc w:val="both"/>
        <w:rPr>
          <w:rFonts w:ascii="Times New Roman" w:eastAsia="Times New Roman" w:hAnsi="Times New Roman" w:cs="Times New Roman"/>
          <w:sz w:val="28"/>
          <w:szCs w:val="28"/>
          <w:lang w:val="uk-UA" w:eastAsia="uk-UA"/>
        </w:rPr>
      </w:pPr>
      <w:r w:rsidRPr="0070306B">
        <w:rPr>
          <w:rFonts w:ascii="Times New Roman" w:eastAsia="Times New Roman" w:hAnsi="Times New Roman" w:cs="Times New Roman"/>
          <w:i/>
          <w:sz w:val="28"/>
          <w:szCs w:val="28"/>
          <w:lang w:eastAsia="uk-UA"/>
        </w:rPr>
        <w:t>Ключові слова</w:t>
      </w:r>
      <w:r w:rsidRPr="0070306B">
        <w:rPr>
          <w:rFonts w:ascii="Times New Roman" w:eastAsia="Times New Roman" w:hAnsi="Times New Roman" w:cs="Times New Roman"/>
          <w:sz w:val="28"/>
          <w:szCs w:val="28"/>
          <w:lang w:eastAsia="uk-UA"/>
        </w:rPr>
        <w:t>: монументальний живопис, академізм, модерн.</w:t>
      </w:r>
    </w:p>
    <w:p w:rsidR="00E1051B" w:rsidRPr="0070306B" w:rsidRDefault="00E1051B" w:rsidP="007544F0">
      <w:pPr>
        <w:spacing w:before="120" w:after="120"/>
        <w:ind w:firstLine="709"/>
        <w:jc w:val="both"/>
        <w:rPr>
          <w:rFonts w:ascii="Times New Roman" w:eastAsia="Times New Roman" w:hAnsi="Times New Roman" w:cs="Times New Roman"/>
          <w:sz w:val="28"/>
          <w:szCs w:val="28"/>
          <w:lang w:val="uk-UA"/>
        </w:rPr>
      </w:pPr>
      <w:r w:rsidRPr="0070306B">
        <w:rPr>
          <w:rFonts w:ascii="Times New Roman" w:eastAsia="Times New Roman" w:hAnsi="Times New Roman" w:cs="Times New Roman"/>
          <w:sz w:val="28"/>
          <w:szCs w:val="28"/>
          <w:lang w:val="uk-UA"/>
        </w:rPr>
        <w:t xml:space="preserve">Розписи Володимирського собору у Києві </w:t>
      </w:r>
      <w:r w:rsidRPr="0070306B">
        <w:rPr>
          <w:rFonts w:ascii="Times New Roman" w:hAnsi="Times New Roman" w:cs="Times New Roman"/>
          <w:sz w:val="28"/>
          <w:szCs w:val="28"/>
          <w:lang w:val="uk-UA"/>
        </w:rPr>
        <w:t>(</w:t>
      </w:r>
      <w:r w:rsidRPr="0070306B">
        <w:rPr>
          <w:rFonts w:ascii="Times New Roman" w:eastAsia="Times New Roman" w:hAnsi="Times New Roman" w:cs="Times New Roman"/>
          <w:sz w:val="28"/>
          <w:szCs w:val="28"/>
          <w:lang w:val="uk-UA"/>
        </w:rPr>
        <w:t>1885–1896 рр.) є важливим явищем у історії українського мистецтва. Частини розпису, виконані Вільгельмом Олександровичем Котарбінським (1849–1921),</w:t>
      </w:r>
      <w:r w:rsidRPr="0070306B">
        <w:rPr>
          <w:rFonts w:ascii="Times New Roman" w:hAnsi="Times New Roman" w:cs="Times New Roman"/>
          <w:sz w:val="28"/>
          <w:szCs w:val="28"/>
          <w:lang w:val="uk-UA"/>
        </w:rPr>
        <w:t xml:space="preserve"> </w:t>
      </w:r>
      <w:r w:rsidRPr="0070306B">
        <w:rPr>
          <w:rFonts w:ascii="Times New Roman" w:eastAsia="Times New Roman" w:hAnsi="Times New Roman" w:cs="Times New Roman"/>
          <w:sz w:val="28"/>
          <w:szCs w:val="28"/>
          <w:lang w:val="uk-UA"/>
        </w:rPr>
        <w:t xml:space="preserve">передбачають деякі з напрямків </w:t>
      </w:r>
      <w:r w:rsidRPr="0070306B">
        <w:rPr>
          <w:rFonts w:ascii="Times New Roman" w:hAnsi="Times New Roman" w:cs="Times New Roman"/>
          <w:sz w:val="28"/>
          <w:szCs w:val="28"/>
          <w:lang w:val="uk-UA"/>
        </w:rPr>
        <w:t xml:space="preserve">стилістичного розвитку українського мистецтва кінця 19 </w:t>
      </w:r>
      <w:r w:rsidRPr="0070306B">
        <w:rPr>
          <w:rFonts w:ascii="Times New Roman" w:eastAsia="Times New Roman" w:hAnsi="Times New Roman" w:cs="Times New Roman"/>
          <w:sz w:val="28"/>
          <w:szCs w:val="28"/>
          <w:lang w:val="uk-UA"/>
        </w:rPr>
        <w:t xml:space="preserve">– </w:t>
      </w:r>
      <w:r w:rsidRPr="0070306B">
        <w:rPr>
          <w:rFonts w:ascii="Times New Roman" w:hAnsi="Times New Roman" w:cs="Times New Roman"/>
          <w:sz w:val="28"/>
          <w:szCs w:val="28"/>
          <w:lang w:val="uk-UA"/>
        </w:rPr>
        <w:t>початку 20 століття.</w:t>
      </w:r>
      <w:r w:rsidRPr="0070306B">
        <w:rPr>
          <w:rFonts w:ascii="Times New Roman" w:eastAsia="Times New Roman" w:hAnsi="Times New Roman" w:cs="Times New Roman"/>
          <w:sz w:val="28"/>
          <w:szCs w:val="28"/>
          <w:lang w:val="uk-UA"/>
        </w:rPr>
        <w:t xml:space="preserve"> </w:t>
      </w:r>
      <w:r w:rsidRPr="0070306B">
        <w:rPr>
          <w:rFonts w:ascii="Times New Roman" w:hAnsi="Times New Roman" w:cs="Times New Roman"/>
          <w:sz w:val="28"/>
          <w:szCs w:val="28"/>
          <w:lang w:val="uk-UA"/>
        </w:rPr>
        <w:t>Стилістика даних монументальних композицій детально не вивчалася. У станкових творах майстра виявився неоднорідний характер академізму кінця 19 століття. У них відчутні віяння модерну та салону у живописі, символізму у графіці</w:t>
      </w:r>
      <w:r w:rsidRPr="0070306B">
        <w:rPr>
          <w:rFonts w:ascii="Times New Roman" w:eastAsia="Times New Roman" w:hAnsi="Times New Roman" w:cs="Times New Roman"/>
          <w:sz w:val="28"/>
          <w:szCs w:val="28"/>
          <w:lang w:val="uk-UA"/>
        </w:rPr>
        <w:t xml:space="preserve">. </w:t>
      </w:r>
    </w:p>
    <w:p w:rsidR="00E1051B" w:rsidRPr="0070306B" w:rsidRDefault="00E1051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Ряд рис, що виявляє стилістичну забарвленість станкової творчості </w:t>
      </w:r>
      <w:r w:rsidRPr="0070306B">
        <w:rPr>
          <w:rFonts w:ascii="Times New Roman" w:eastAsia="Times New Roman" w:hAnsi="Times New Roman" w:cs="Times New Roman"/>
          <w:sz w:val="28"/>
          <w:szCs w:val="28"/>
          <w:lang w:val="uk-UA"/>
        </w:rPr>
        <w:t>В. О. Котарбінського</w:t>
      </w:r>
      <w:r w:rsidRPr="0070306B">
        <w:rPr>
          <w:rFonts w:ascii="Times New Roman" w:hAnsi="Times New Roman" w:cs="Times New Roman"/>
          <w:sz w:val="28"/>
          <w:szCs w:val="28"/>
          <w:lang w:val="uk-UA"/>
        </w:rPr>
        <w:t>, простежується і у його розписах Во</w:t>
      </w:r>
      <w:r w:rsidR="00873546" w:rsidRPr="0070306B">
        <w:rPr>
          <w:rFonts w:ascii="Times New Roman" w:hAnsi="Times New Roman" w:cs="Times New Roman"/>
          <w:sz w:val="28"/>
          <w:szCs w:val="28"/>
          <w:lang w:val="uk-UA"/>
        </w:rPr>
        <w:t>лодимирського собору, особливо в</w:t>
      </w:r>
      <w:r w:rsidRPr="0070306B">
        <w:rPr>
          <w:rFonts w:ascii="Times New Roman" w:hAnsi="Times New Roman" w:cs="Times New Roman"/>
          <w:sz w:val="28"/>
          <w:szCs w:val="28"/>
          <w:lang w:val="uk-UA"/>
        </w:rPr>
        <w:t xml:space="preserve"> орнаментах</w:t>
      </w:r>
      <w:r w:rsidRPr="0070306B">
        <w:rPr>
          <w:rFonts w:ascii="Times New Roman" w:eastAsia="Times New Roman" w:hAnsi="Times New Roman" w:cs="Times New Roman"/>
          <w:sz w:val="28"/>
          <w:szCs w:val="28"/>
          <w:lang w:val="uk-UA"/>
        </w:rPr>
        <w:t xml:space="preserve">, </w:t>
      </w:r>
      <w:r w:rsidRPr="0070306B">
        <w:rPr>
          <w:rFonts w:ascii="Times New Roman" w:hAnsi="Times New Roman" w:cs="Times New Roman"/>
          <w:sz w:val="28"/>
          <w:szCs w:val="28"/>
          <w:lang w:val="uk-UA"/>
        </w:rPr>
        <w:t xml:space="preserve">що прикрашають склепіння храму на хорах. </w:t>
      </w:r>
    </w:p>
    <w:p w:rsidR="00873546" w:rsidRPr="0070306B" w:rsidRDefault="00E1051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Твори художника у Володимирському соборі співзвучні з його станковими роботами, що мають символічне наповнення з рисами модерну у формальному вирішенні. Розписи майстра, котрий розвивав традиції європейського академізму, ілюструють вагому роль впливу мистецтва Західної Європи на становлення української національної мистецької школи наприкінці 19 століття.  </w:t>
      </w:r>
    </w:p>
    <w:p w:rsidR="000B07EF" w:rsidRPr="0070306B" w:rsidRDefault="000B07EF" w:rsidP="007544F0">
      <w:pPr>
        <w:spacing w:before="120" w:after="120"/>
        <w:ind w:firstLine="709"/>
        <w:jc w:val="both"/>
        <w:rPr>
          <w:rFonts w:ascii="Times New Roman" w:hAnsi="Times New Roman" w:cs="Times New Roman"/>
          <w:sz w:val="28"/>
          <w:szCs w:val="28"/>
          <w:lang w:val="uk-UA"/>
        </w:rPr>
      </w:pPr>
    </w:p>
    <w:p w:rsidR="00EB53C0" w:rsidRPr="0070306B" w:rsidRDefault="00704EA7" w:rsidP="007544F0">
      <w:pPr>
        <w:spacing w:before="120" w:after="120"/>
        <w:ind w:firstLine="709"/>
        <w:jc w:val="both"/>
        <w:rPr>
          <w:rFonts w:ascii="Times New Roman" w:hAnsi="Times New Roman" w:cs="Times New Roman"/>
          <w:b/>
          <w:sz w:val="28"/>
          <w:szCs w:val="28"/>
          <w:u w:val="single"/>
          <w:lang w:val="uk-UA"/>
        </w:rPr>
      </w:pPr>
      <w:r w:rsidRPr="0070306B">
        <w:rPr>
          <w:rFonts w:ascii="Times New Roman" w:hAnsi="Times New Roman" w:cs="Times New Roman"/>
          <w:b/>
          <w:sz w:val="28"/>
          <w:szCs w:val="28"/>
          <w:u w:val="single"/>
          <w:lang w:val="uk-UA"/>
        </w:rPr>
        <w:t>Секція 3</w:t>
      </w:r>
      <w:r w:rsidR="003E6EE7" w:rsidRPr="0070306B">
        <w:rPr>
          <w:rFonts w:ascii="Times New Roman" w:hAnsi="Times New Roman" w:cs="Times New Roman"/>
          <w:b/>
          <w:sz w:val="28"/>
          <w:szCs w:val="28"/>
          <w:u w:val="single"/>
          <w:lang w:val="uk-UA"/>
        </w:rPr>
        <w:t xml:space="preserve">. Класичне мистецтво Заходу та </w:t>
      </w:r>
      <w:r w:rsidR="00047678" w:rsidRPr="0070306B">
        <w:rPr>
          <w:rFonts w:ascii="Times New Roman" w:hAnsi="Times New Roman" w:cs="Times New Roman"/>
          <w:b/>
          <w:sz w:val="28"/>
          <w:szCs w:val="28"/>
          <w:u w:val="single"/>
          <w:lang w:val="uk-UA"/>
        </w:rPr>
        <w:t xml:space="preserve">Сходу. </w:t>
      </w:r>
    </w:p>
    <w:p w:rsidR="00F73C85" w:rsidRPr="0070306B" w:rsidRDefault="00F73C8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Час проведення 11.00 – 17.00</w:t>
      </w:r>
    </w:p>
    <w:p w:rsidR="009C720B" w:rsidRPr="0070306B" w:rsidRDefault="009C720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Голова: Людмила Олександрівна Лисенко</w:t>
      </w:r>
    </w:p>
    <w:p w:rsidR="00EB53C0" w:rsidRPr="0070306B" w:rsidRDefault="00EB53C0" w:rsidP="007544F0">
      <w:pPr>
        <w:spacing w:before="120" w:after="120"/>
        <w:ind w:firstLine="709"/>
        <w:jc w:val="both"/>
        <w:rPr>
          <w:rFonts w:ascii="Times New Roman" w:hAnsi="Times New Roman" w:cs="Times New Roman"/>
          <w:sz w:val="28"/>
          <w:szCs w:val="28"/>
          <w:u w:val="single"/>
          <w:lang w:val="uk-UA"/>
        </w:rPr>
      </w:pPr>
    </w:p>
    <w:p w:rsidR="00733905" w:rsidRPr="0070306B" w:rsidRDefault="00EB53C0"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Марина Русяєва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доцент НАОМА.</w:t>
      </w:r>
      <w:r w:rsidRPr="0070306B">
        <w:rPr>
          <w:rFonts w:ascii="Times New Roman" w:hAnsi="Times New Roman" w:cs="Times New Roman"/>
          <w:sz w:val="28"/>
          <w:szCs w:val="28"/>
          <w:lang w:val="uk-UA"/>
        </w:rPr>
        <w:t xml:space="preserve"> </w:t>
      </w:r>
    </w:p>
    <w:p w:rsidR="00EB53C0" w:rsidRPr="0070306B" w:rsidRDefault="00EB53C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Ніке і військовий трофей у мистецтві Стародавньої Еллади </w:t>
      </w:r>
      <w:r w:rsidR="00733905"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lang w:val="uk-UA"/>
        </w:rPr>
        <w:t>класичного та ранньоелліністичного періодів.</w:t>
      </w:r>
    </w:p>
    <w:p w:rsidR="0069259C" w:rsidRPr="0070306B" w:rsidRDefault="0073390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військовий трофей,  богиня Ніке, іконографічні   типи.</w:t>
      </w:r>
    </w:p>
    <w:p w:rsidR="00733905" w:rsidRPr="0070306B" w:rsidRDefault="00733905" w:rsidP="007544F0">
      <w:pPr>
        <w:spacing w:before="120" w:after="120"/>
        <w:ind w:firstLine="709"/>
        <w:jc w:val="both"/>
        <w:rPr>
          <w:rFonts w:ascii="Times New Roman" w:hAnsi="Times New Roman" w:cs="Times New Roman"/>
          <w:sz w:val="28"/>
          <w:szCs w:val="28"/>
          <w:lang w:val="uk-UA"/>
        </w:rPr>
      </w:pPr>
      <w:r w:rsidRPr="0070306B">
        <w:rPr>
          <w:rStyle w:val="hps"/>
          <w:sz w:val="28"/>
          <w:szCs w:val="28"/>
          <w:lang w:val="uk-UA"/>
        </w:rPr>
        <w:t xml:space="preserve">Крилата богиня Ніке – є </w:t>
      </w:r>
      <w:r w:rsidRPr="0070306B">
        <w:rPr>
          <w:rFonts w:ascii="Times New Roman" w:hAnsi="Times New Roman" w:cs="Times New Roman"/>
          <w:sz w:val="28"/>
          <w:szCs w:val="28"/>
          <w:lang w:val="uk-UA"/>
        </w:rPr>
        <w:t xml:space="preserve">персоніфікацією перемоги у всіх сферах життя, де є агон. </w:t>
      </w:r>
      <w:r w:rsidRPr="0070306B">
        <w:rPr>
          <w:rFonts w:ascii="Times New Roman" w:hAnsi="Times New Roman" w:cs="Times New Roman"/>
          <w:sz w:val="28"/>
          <w:szCs w:val="28"/>
        </w:rPr>
        <w:t xml:space="preserve">Зокрема, це війна, на честь перемоги в якій елліни встановлювали трофей. Спочатку трофей – це дерев’яний стовп (найчастіше </w:t>
      </w:r>
      <w:r w:rsidRPr="0070306B">
        <w:rPr>
          <w:rFonts w:ascii="Times New Roman" w:hAnsi="Times New Roman" w:cs="Times New Roman"/>
          <w:sz w:val="28"/>
          <w:szCs w:val="28"/>
        </w:rPr>
        <w:lastRenderedPageBreak/>
        <w:t xml:space="preserve">стовбур дерева з гілками), що вкопаний у землю, на який вішали зброю та військовий обладунок переможеного ворога. Починаючи з середини V ст. до н. е. в </w:t>
      </w:r>
      <w:r w:rsidRPr="0070306B">
        <w:rPr>
          <w:rStyle w:val="hps"/>
          <w:sz w:val="28"/>
          <w:szCs w:val="28"/>
        </w:rPr>
        <w:t xml:space="preserve">монументальній скульптурі і дрібній пластиці, живопису і вазопису </w:t>
      </w:r>
      <w:r w:rsidRPr="0070306B">
        <w:rPr>
          <w:rFonts w:ascii="Times New Roman" w:hAnsi="Times New Roman" w:cs="Times New Roman"/>
          <w:sz w:val="28"/>
          <w:szCs w:val="28"/>
        </w:rPr>
        <w:t>виникає зображення Ніке з військовим трофеєм. Актуальність вивчення цих пам'яток зумовлена тим, що вони не стали предметом різнобічного і комплексного мистецтвознавчого дослідження. Виділено чотири основних іконографічні типи: Ніке, що несе ратище з поперечинами для майбутнього трофея; спорудження трофея; увінчування або коронація трофея; несення трофея з військовим обладунком. Художники зображують виключно трофеї</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властиві для найраніших еллінських ритуалів. Стилістичні зміни, що відбуваються у класичному і ранньоелліністичному мистецтві, заторкують лише зображення фігури Ніке (її пропорції, позу та особливості драпірування одягу). Найбільше на формування її образу вплинули рельєфи храму Афіни-Ніке на афінському Акрополі, статуя богині перемоги з Олімпії роботи Пеонія та творчість Праксителя. Поєднання Ніке з трофеєм підкреслює трагічну долю воїна: перемогти або померти. Ця альтернатива вперше набуває особливого усвідомлення еллінами після перемоги над персами, а згодом – у середовищі Олександра Македонського та його послідовників.</w:t>
      </w:r>
    </w:p>
    <w:p w:rsidR="00733905" w:rsidRPr="0070306B" w:rsidRDefault="00733905" w:rsidP="007544F0">
      <w:pPr>
        <w:spacing w:before="120" w:after="120"/>
        <w:ind w:firstLine="709"/>
        <w:jc w:val="both"/>
        <w:rPr>
          <w:rFonts w:ascii="Times New Roman" w:hAnsi="Times New Roman" w:cs="Times New Roman"/>
          <w:i/>
          <w:sz w:val="28"/>
          <w:szCs w:val="28"/>
          <w:lang w:val="uk-UA"/>
        </w:rPr>
      </w:pPr>
    </w:p>
    <w:p w:rsidR="00700CA9" w:rsidRPr="0070306B" w:rsidRDefault="003E6EE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Наталія Мартиненко</w:t>
      </w:r>
      <w:r w:rsidRPr="0070306B">
        <w:rPr>
          <w:rFonts w:ascii="Times New Roman" w:hAnsi="Times New Roman" w:cs="Times New Roman"/>
          <w:i/>
          <w:sz w:val="28"/>
          <w:szCs w:val="28"/>
          <w:lang w:val="uk-UA"/>
        </w:rPr>
        <w:t xml:space="preserve">, </w:t>
      </w:r>
      <w:r w:rsidR="002162F3" w:rsidRPr="0070306B">
        <w:rPr>
          <w:rFonts w:ascii="Times New Roman" w:hAnsi="Times New Roman" w:cs="Times New Roman"/>
          <w:i/>
          <w:sz w:val="28"/>
          <w:szCs w:val="28"/>
          <w:lang w:val="uk-UA"/>
        </w:rPr>
        <w:t xml:space="preserve">магістр мистецтвознавства, </w:t>
      </w:r>
      <w:r w:rsidRPr="0070306B">
        <w:rPr>
          <w:rFonts w:ascii="Times New Roman" w:hAnsi="Times New Roman" w:cs="Times New Roman"/>
          <w:i/>
          <w:sz w:val="28"/>
          <w:szCs w:val="28"/>
          <w:lang w:val="uk-UA"/>
        </w:rPr>
        <w:t xml:space="preserve">здобувач </w:t>
      </w:r>
      <w:r w:rsidR="00FB321F" w:rsidRPr="0070306B">
        <w:rPr>
          <w:rFonts w:ascii="Times New Roman" w:hAnsi="Times New Roman" w:cs="Times New Roman"/>
          <w:i/>
          <w:sz w:val="28"/>
          <w:szCs w:val="28"/>
          <w:lang w:val="uk-UA"/>
        </w:rPr>
        <w:t>кафедри ТІМ НАОМА (наук.</w:t>
      </w:r>
      <w:r w:rsidRPr="0070306B">
        <w:rPr>
          <w:rFonts w:ascii="Times New Roman" w:hAnsi="Times New Roman" w:cs="Times New Roman"/>
          <w:i/>
          <w:sz w:val="28"/>
          <w:szCs w:val="28"/>
          <w:lang w:val="uk-UA"/>
        </w:rPr>
        <w:t xml:space="preserve"> кер</w:t>
      </w:r>
      <w:r w:rsidR="00FB321F" w:rsidRPr="0070306B">
        <w:rPr>
          <w:rFonts w:ascii="Times New Roman" w:hAnsi="Times New Roman" w:cs="Times New Roman"/>
          <w:i/>
          <w:sz w:val="28"/>
          <w:szCs w:val="28"/>
          <w:lang w:val="uk-UA"/>
        </w:rPr>
        <w:t>ів</w:t>
      </w:r>
      <w:r w:rsidRPr="0070306B">
        <w:rPr>
          <w:rFonts w:ascii="Times New Roman" w:hAnsi="Times New Roman" w:cs="Times New Roman"/>
          <w:i/>
          <w:sz w:val="28"/>
          <w:szCs w:val="28"/>
          <w:lang w:val="uk-UA"/>
        </w:rPr>
        <w:t>. Л.О. Лисенко</w:t>
      </w:r>
      <w:r w:rsidR="00FB321F" w:rsidRPr="0070306B">
        <w:rPr>
          <w:rFonts w:ascii="Times New Roman" w:hAnsi="Times New Roman" w:cs="Times New Roman"/>
          <w:i/>
          <w:sz w:val="28"/>
          <w:szCs w:val="28"/>
          <w:lang w:val="uk-UA"/>
        </w:rPr>
        <w:t>)</w:t>
      </w:r>
      <w:r w:rsidRPr="0070306B">
        <w:rPr>
          <w:rFonts w:ascii="Times New Roman" w:hAnsi="Times New Roman" w:cs="Times New Roman"/>
          <w:i/>
          <w:sz w:val="28"/>
          <w:szCs w:val="28"/>
          <w:lang w:val="uk-UA"/>
        </w:rPr>
        <w:t>.</w:t>
      </w:r>
      <w:r w:rsidRPr="0070306B">
        <w:rPr>
          <w:rFonts w:ascii="Times New Roman" w:hAnsi="Times New Roman" w:cs="Times New Roman"/>
          <w:sz w:val="28"/>
          <w:szCs w:val="28"/>
          <w:lang w:val="uk-UA"/>
        </w:rPr>
        <w:t xml:space="preserve"> </w:t>
      </w:r>
    </w:p>
    <w:p w:rsidR="003E6EE7" w:rsidRPr="0070306B" w:rsidRDefault="003E6EE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Тема “</w:t>
      </w:r>
      <w:r w:rsidRPr="0070306B">
        <w:rPr>
          <w:rFonts w:ascii="Times New Roman" w:hAnsi="Times New Roman" w:cs="Times New Roman"/>
          <w:sz w:val="28"/>
          <w:szCs w:val="28"/>
          <w:lang w:val="en-US"/>
        </w:rPr>
        <w:t>memento</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lang w:val="en-US"/>
        </w:rPr>
        <w:t>mori</w:t>
      </w:r>
      <w:r w:rsidRPr="0070306B">
        <w:rPr>
          <w:rFonts w:ascii="Times New Roman" w:hAnsi="Times New Roman" w:cs="Times New Roman"/>
          <w:sz w:val="28"/>
          <w:szCs w:val="28"/>
          <w:lang w:val="uk-UA"/>
        </w:rPr>
        <w:t>” у творчості Д.Г. Дерла.</w:t>
      </w:r>
    </w:p>
    <w:p w:rsidR="00700CA9" w:rsidRPr="0070306B" w:rsidRDefault="00700CA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 декоративно-прикладне мистецтво, Д.Г. Дерл, орнамент, «memento mori».</w:t>
      </w:r>
    </w:p>
    <w:p w:rsidR="00700CA9" w:rsidRPr="0070306B" w:rsidRDefault="00700CA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Джон Генрі Дерл – представник декоративно-ужиткового мистецтва Великобританії кінця 19 – початку 20 століття, улюблений учень засновника руху «Мистецтва і Ремесла» Вільяма Морріса. Протягом 50-ти років творчої діяльності Дерл неухильно сповідував ідеали легендарного вчителя, прагнучи наповнити повсякденне життя людини духовністю і красою. </w:t>
      </w:r>
    </w:p>
    <w:p w:rsidR="00700CA9" w:rsidRPr="0070306B" w:rsidRDefault="00700CA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Декоративні роботи майстра наповнені глибоким внутрішнім змістом і потребують детального художнього аналізу. Особливий інтерес для розгляду викликає орнамент «Терен», створений для друку на шпалерах в 1892 році. Вплетене в рослинну композицію зображення черепу і назва візерунку, неминуче викликаюча асоціацію з терновий вінцем Спасителя, постають нічим іншим, ніж елементами оригінальної інтерпретації теми «memento mori».</w:t>
      </w:r>
    </w:p>
    <w:p w:rsidR="00700CA9" w:rsidRPr="0070306B" w:rsidRDefault="00700CA9"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lastRenderedPageBreak/>
        <w:t>Робота спроектована для інтер’єрного ансамблю 19 сторіччя і досі викликає інтерес британської публіки. Наразі це є доказом актуальності вдало знайденої Дерлом форми ненав’язливого вводу тему смерті, життя і відродження в житлове середовище й  підтвердженням його майстерності в інтерпретації одвічно хвилюючої людство теми «memento mori».</w:t>
      </w:r>
    </w:p>
    <w:p w:rsidR="00700CA9" w:rsidRPr="0070306B" w:rsidRDefault="00700CA9" w:rsidP="007544F0">
      <w:pPr>
        <w:spacing w:before="120" w:after="120"/>
        <w:ind w:firstLine="709"/>
        <w:jc w:val="both"/>
        <w:rPr>
          <w:rFonts w:ascii="Times New Roman" w:hAnsi="Times New Roman" w:cs="Times New Roman"/>
          <w:i/>
          <w:sz w:val="28"/>
          <w:szCs w:val="28"/>
        </w:rPr>
      </w:pPr>
    </w:p>
    <w:p w:rsidR="003E6EE7" w:rsidRPr="0070306B" w:rsidRDefault="00984CD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w:t>
      </w:r>
      <w:r w:rsidR="003E6EE7" w:rsidRPr="0070306B">
        <w:rPr>
          <w:rFonts w:ascii="Times New Roman" w:hAnsi="Times New Roman" w:cs="Times New Roman"/>
          <w:b/>
          <w:sz w:val="28"/>
          <w:szCs w:val="28"/>
          <w:lang w:val="uk-UA"/>
        </w:rPr>
        <w:t>Євген Осауленко</w:t>
      </w:r>
      <w:r w:rsidR="003E6EE7" w:rsidRPr="0070306B">
        <w:rPr>
          <w:rFonts w:ascii="Times New Roman" w:hAnsi="Times New Roman" w:cs="Times New Roman"/>
          <w:sz w:val="28"/>
          <w:szCs w:val="28"/>
          <w:lang w:val="uk-UA"/>
        </w:rPr>
        <w:t>,</w:t>
      </w:r>
      <w:r w:rsidR="003E6EE7" w:rsidRPr="0070306B">
        <w:rPr>
          <w:rFonts w:ascii="Times New Roman" w:hAnsi="Times New Roman" w:cs="Times New Roman"/>
          <w:sz w:val="28"/>
          <w:szCs w:val="28"/>
        </w:rPr>
        <w:t xml:space="preserve"> </w:t>
      </w:r>
      <w:r w:rsidR="00F0008F" w:rsidRPr="0070306B">
        <w:rPr>
          <w:rFonts w:ascii="Times New Roman" w:hAnsi="Times New Roman" w:cs="Times New Roman"/>
          <w:i/>
          <w:sz w:val="28"/>
          <w:szCs w:val="28"/>
          <w:lang w:val="uk-UA"/>
        </w:rPr>
        <w:t xml:space="preserve">старший </w:t>
      </w:r>
      <w:r w:rsidR="00700CA9" w:rsidRPr="0070306B">
        <w:rPr>
          <w:rFonts w:ascii="Times New Roman" w:hAnsi="Times New Roman" w:cs="Times New Roman"/>
          <w:i/>
          <w:sz w:val="28"/>
          <w:szCs w:val="28"/>
          <w:lang w:val="uk-UA"/>
        </w:rPr>
        <w:t xml:space="preserve">науковий </w:t>
      </w:r>
      <w:r w:rsidR="002162F3" w:rsidRPr="0070306B">
        <w:rPr>
          <w:rFonts w:ascii="Times New Roman" w:hAnsi="Times New Roman" w:cs="Times New Roman"/>
          <w:i/>
          <w:sz w:val="28"/>
          <w:szCs w:val="28"/>
          <w:lang w:val="uk-UA"/>
        </w:rPr>
        <w:t xml:space="preserve"> співробітник</w:t>
      </w:r>
      <w:r w:rsidR="00F0008F" w:rsidRPr="0070306B">
        <w:rPr>
          <w:rFonts w:ascii="Times New Roman" w:hAnsi="Times New Roman" w:cs="Times New Roman"/>
          <w:i/>
          <w:sz w:val="28"/>
          <w:szCs w:val="28"/>
          <w:lang w:val="uk-UA"/>
        </w:rPr>
        <w:t xml:space="preserve"> науково-просвітницького відділу </w:t>
      </w:r>
      <w:r w:rsidR="002162F3" w:rsidRPr="0070306B">
        <w:rPr>
          <w:rFonts w:ascii="Times New Roman" w:hAnsi="Times New Roman" w:cs="Times New Roman"/>
          <w:i/>
          <w:sz w:val="28"/>
          <w:szCs w:val="28"/>
          <w:lang w:val="uk-UA"/>
        </w:rPr>
        <w:t xml:space="preserve"> НММ</w:t>
      </w:r>
      <w:r w:rsidR="00316A8C" w:rsidRPr="0070306B">
        <w:rPr>
          <w:rFonts w:ascii="Times New Roman" w:hAnsi="Times New Roman" w:cs="Times New Roman"/>
          <w:i/>
          <w:sz w:val="28"/>
          <w:szCs w:val="28"/>
          <w:lang w:val="uk-UA"/>
        </w:rPr>
        <w:t>БВ</w:t>
      </w:r>
      <w:r w:rsidR="003E6EE7" w:rsidRPr="0070306B">
        <w:rPr>
          <w:rFonts w:ascii="Times New Roman" w:hAnsi="Times New Roman" w:cs="Times New Roman"/>
          <w:i/>
          <w:sz w:val="28"/>
          <w:szCs w:val="28"/>
          <w:lang w:val="uk-UA"/>
        </w:rPr>
        <w:t>Х.</w:t>
      </w:r>
      <w:r w:rsidR="003E6EE7" w:rsidRPr="0070306B">
        <w:rPr>
          <w:rFonts w:ascii="Times New Roman" w:hAnsi="Times New Roman" w:cs="Times New Roman"/>
          <w:sz w:val="28"/>
          <w:szCs w:val="28"/>
          <w:lang w:val="uk-UA"/>
        </w:rPr>
        <w:t xml:space="preserve"> </w:t>
      </w:r>
    </w:p>
    <w:p w:rsidR="00F0008F" w:rsidRPr="0070306B" w:rsidRDefault="00F0008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Монументальний живопис Кримської  Готії  13–15 ст.</w:t>
      </w:r>
    </w:p>
    <w:p w:rsidR="00F0008F" w:rsidRPr="0070306B" w:rsidRDefault="00F0008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Кримська Готія, фрагменти розписів, археологія середньовічного Криму, візантійське мистецтво, печерні церкви-киплиці, іконографія розписів, «провінційна» та «аристократична» групи стінописів, фрески церкви печерного «Південного монастиря» на Мангупі.</w:t>
      </w:r>
    </w:p>
    <w:p w:rsidR="00F0008F" w:rsidRPr="0070306B" w:rsidRDefault="00F0008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Виступ знайомить з матеріалами авторського дослідження пам’яток середньовічного кримського монументального живопису. Дослідження проводилися протягом 1993 – 2004 років. Їх результати опубліковані в наступних виданнях:</w:t>
      </w:r>
    </w:p>
    <w:p w:rsidR="00F0008F" w:rsidRPr="0070306B" w:rsidRDefault="00F0008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Сугдейский сборник. – Киев-Судак, 2005. – Вып.ІІ. – С.285 – 314;</w:t>
      </w:r>
    </w:p>
    <w:p w:rsidR="00F0008F" w:rsidRPr="0070306B" w:rsidRDefault="00F0008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Лаврський альманах. – 2005. – Вип.14. – С.100 – 115.</w:t>
      </w:r>
    </w:p>
    <w:p w:rsidR="00F0008F" w:rsidRPr="0070306B" w:rsidRDefault="00F0008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Лаврський альманах. – 2007. – Вип.17. – С.92 – 109.</w:t>
      </w:r>
    </w:p>
    <w:p w:rsidR="00F0008F" w:rsidRPr="0070306B" w:rsidRDefault="00F0008F"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w:t>
      </w:r>
      <w:r w:rsidRPr="0070306B">
        <w:rPr>
          <w:rFonts w:ascii="Times New Roman" w:hAnsi="Times New Roman" w:cs="Times New Roman"/>
          <w:sz w:val="28"/>
          <w:szCs w:val="28"/>
          <w:lang w:val="en-US"/>
        </w:rPr>
        <w:t>Collegium</w:t>
      </w:r>
      <w:r w:rsidRPr="0070306B">
        <w:rPr>
          <w:rFonts w:ascii="Times New Roman" w:hAnsi="Times New Roman" w:cs="Times New Roman"/>
          <w:sz w:val="28"/>
          <w:szCs w:val="28"/>
        </w:rPr>
        <w:t>»// – 2008. – № 24. – С.127 – 147.</w:t>
      </w:r>
    </w:p>
    <w:p w:rsidR="00F0008F" w:rsidRPr="0070306B" w:rsidRDefault="00F0008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Предметом дослідження стали залишки середньовічних стінописів в печерних храмах так званої «Кримької Готії». «Кримська Готія» – історичний район південно- західного Криму, що включав в себе район внутрішнього пасма Кримських гір між сучасними містами Бахчисараєм і Севастополем, Інкерман та ділянку морського узбережжя від Судака до Алушти. Актуальність дослідження була викликана поганим станом збереження пам’яток, недостатньою вивченістю цього матеріалу попередніми дослідниками, відсутністю задовільної візуальної фіксації розписів, брак присвячених їм фахових мистецтвознавчих публікацій, апріорні, необґрунтовані атрибуції окремих авторів, що прагнуть пов’язати живопис Кримської Готії з художніми традиціями Константинополя, Трапезунда або християнського Кавказу.</w:t>
      </w:r>
    </w:p>
    <w:p w:rsidR="00B46C90" w:rsidRPr="0070306B" w:rsidRDefault="00B46C90" w:rsidP="007544F0">
      <w:pPr>
        <w:spacing w:before="120" w:after="120"/>
        <w:ind w:firstLine="709"/>
        <w:jc w:val="both"/>
        <w:rPr>
          <w:rFonts w:ascii="Times New Roman" w:hAnsi="Times New Roman" w:cs="Times New Roman"/>
          <w:sz w:val="28"/>
          <w:szCs w:val="28"/>
          <w:lang w:val="uk-UA"/>
        </w:rPr>
      </w:pPr>
    </w:p>
    <w:p w:rsidR="00FB321F" w:rsidRPr="0070306B" w:rsidRDefault="00FB321F"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Маргарита Жернова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студентка ДФН ФТІМ НАОМА, 5 курс.</w:t>
      </w:r>
      <w:r w:rsidRPr="0070306B">
        <w:rPr>
          <w:rFonts w:ascii="Times New Roman" w:hAnsi="Times New Roman" w:cs="Times New Roman"/>
          <w:sz w:val="28"/>
          <w:szCs w:val="28"/>
          <w:lang w:val="uk-UA"/>
        </w:rPr>
        <w:t xml:space="preserve"> </w:t>
      </w:r>
    </w:p>
    <w:p w:rsidR="005F5D07" w:rsidRPr="0070306B" w:rsidRDefault="005F5D0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 xml:space="preserve">Статуя атлета Теогеніса – видатного </w:t>
      </w:r>
      <w:r w:rsidR="00235A6C" w:rsidRPr="0070306B">
        <w:rPr>
          <w:rFonts w:ascii="Times New Roman" w:hAnsi="Times New Roman" w:cs="Times New Roman"/>
          <w:sz w:val="28"/>
          <w:szCs w:val="28"/>
          <w:lang w:val="uk-UA"/>
        </w:rPr>
        <w:t>олімп</w:t>
      </w:r>
      <w:r w:rsidRPr="0070306B">
        <w:rPr>
          <w:rFonts w:ascii="Times New Roman" w:hAnsi="Times New Roman" w:cs="Times New Roman"/>
          <w:sz w:val="28"/>
          <w:szCs w:val="28"/>
          <w:lang w:val="uk-UA"/>
        </w:rPr>
        <w:t>іоніка 5 ст. до н.е.</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Теогеніс, скульптура, острів Тасос, грецька класика, 5</w:t>
      </w:r>
      <w:r w:rsidRPr="0070306B">
        <w:rPr>
          <w:rFonts w:ascii="Times New Roman" w:hAnsi="Times New Roman" w:cs="Times New Roman"/>
          <w:sz w:val="28"/>
          <w:szCs w:val="28"/>
        </w:rPr>
        <w:t xml:space="preserve"> </w:t>
      </w:r>
      <w:r w:rsidRPr="0070306B">
        <w:rPr>
          <w:rFonts w:ascii="Times New Roman" w:hAnsi="Times New Roman" w:cs="Times New Roman"/>
          <w:sz w:val="28"/>
          <w:szCs w:val="28"/>
          <w:lang w:val="uk-UA"/>
        </w:rPr>
        <w:t>ст. до н. е., строгий стиль, обожнення героя-атлета.</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Проаналізовані стилістичні особливості, з’ясовано походження і датування мармурової статуї з грецького острова Тасос, яка атрибутується як єдине збережене зображення атлета Теогеніса.</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На основі літературних, археологічних та історичних джерел зроблене припущення, яким мав бути первісний вигляд статуї.</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Простежена роль, яку грав культ олімпіоніка Теогеніса в житті острова, зібрані відомості про нього як історичну постать.</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Обґрунтовано висновок, що даному зображенню атлета в подальшому жителі острова поклонялися як образу обожненого героя.</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Зроблений аналіз різноманітних гіпотез археологів щодо постамента в центрі агори міста Тасоса; доведено, що він мав бути призначений для статуї Теогеніса.</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Визначені деякі припущення про час освячення монументу. </w:t>
      </w:r>
    </w:p>
    <w:p w:rsidR="0069259C" w:rsidRPr="0070306B" w:rsidRDefault="0069259C" w:rsidP="007544F0">
      <w:pPr>
        <w:spacing w:before="120" w:after="120"/>
        <w:ind w:firstLine="709"/>
        <w:jc w:val="both"/>
        <w:rPr>
          <w:rFonts w:ascii="Times New Roman" w:hAnsi="Times New Roman" w:cs="Times New Roman"/>
          <w:sz w:val="28"/>
          <w:szCs w:val="28"/>
          <w:lang w:val="uk-UA"/>
        </w:rPr>
      </w:pPr>
    </w:p>
    <w:p w:rsidR="00351E7D" w:rsidRPr="0070306B" w:rsidRDefault="003E6EE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Олена Шостак</w:t>
      </w:r>
      <w:r w:rsidR="00316A8C" w:rsidRPr="0070306B">
        <w:rPr>
          <w:rFonts w:ascii="Times New Roman" w:hAnsi="Times New Roman" w:cs="Times New Roman"/>
          <w:sz w:val="28"/>
          <w:szCs w:val="28"/>
          <w:lang w:val="uk-UA"/>
        </w:rPr>
        <w:t xml:space="preserve">, </w:t>
      </w:r>
      <w:r w:rsidR="00316A8C" w:rsidRPr="0070306B">
        <w:rPr>
          <w:rFonts w:ascii="Times New Roman" w:hAnsi="Times New Roman" w:cs="Times New Roman"/>
          <w:i/>
          <w:sz w:val="28"/>
          <w:szCs w:val="28"/>
          <w:lang w:val="uk-UA"/>
        </w:rPr>
        <w:t xml:space="preserve">завідувач відділу </w:t>
      </w:r>
      <w:r w:rsidR="00FB321F" w:rsidRPr="0070306B">
        <w:rPr>
          <w:rFonts w:ascii="Times New Roman" w:hAnsi="Times New Roman" w:cs="Times New Roman"/>
          <w:i/>
          <w:sz w:val="28"/>
          <w:szCs w:val="28"/>
          <w:lang w:val="uk-UA"/>
        </w:rPr>
        <w:t xml:space="preserve">графіки </w:t>
      </w:r>
      <w:r w:rsidRPr="0070306B">
        <w:rPr>
          <w:rFonts w:ascii="Times New Roman" w:hAnsi="Times New Roman" w:cs="Times New Roman"/>
          <w:i/>
          <w:sz w:val="28"/>
          <w:szCs w:val="28"/>
          <w:lang w:val="uk-UA"/>
        </w:rPr>
        <w:t>НММ</w:t>
      </w:r>
      <w:r w:rsidR="00316A8C" w:rsidRPr="0070306B">
        <w:rPr>
          <w:rFonts w:ascii="Times New Roman" w:hAnsi="Times New Roman" w:cs="Times New Roman"/>
          <w:i/>
          <w:sz w:val="28"/>
          <w:szCs w:val="28"/>
          <w:lang w:val="uk-UA"/>
        </w:rPr>
        <w:t>БВ</w:t>
      </w:r>
      <w:r w:rsidRPr="0070306B">
        <w:rPr>
          <w:rFonts w:ascii="Times New Roman" w:hAnsi="Times New Roman" w:cs="Times New Roman"/>
          <w:i/>
          <w:sz w:val="28"/>
          <w:szCs w:val="28"/>
          <w:lang w:val="uk-UA"/>
        </w:rPr>
        <w:t>Х</w:t>
      </w:r>
      <w:r w:rsidRPr="0070306B">
        <w:rPr>
          <w:rFonts w:ascii="Times New Roman" w:hAnsi="Times New Roman" w:cs="Times New Roman"/>
          <w:sz w:val="28"/>
          <w:szCs w:val="28"/>
          <w:lang w:val="uk-UA"/>
        </w:rPr>
        <w:t xml:space="preserve">. </w:t>
      </w:r>
    </w:p>
    <w:p w:rsidR="00D3732B" w:rsidRPr="0070306B" w:rsidRDefault="00D3732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Особливості виставкової діяльності відділу графіки Національного музею мистецтв ім. Богдана і Варвари Ханенків.</w:t>
      </w:r>
    </w:p>
    <w:p w:rsidR="00351E7D" w:rsidRPr="0070306B" w:rsidRDefault="00351E7D" w:rsidP="007544F0">
      <w:pPr>
        <w:spacing w:before="120" w:after="120"/>
        <w:ind w:firstLine="709"/>
        <w:jc w:val="both"/>
        <w:rPr>
          <w:rFonts w:ascii="Times New Roman" w:hAnsi="Times New Roman" w:cs="Times New Roman"/>
          <w:bCs/>
          <w:sz w:val="28"/>
          <w:szCs w:val="28"/>
        </w:rPr>
      </w:pPr>
      <w:r w:rsidRPr="0070306B">
        <w:rPr>
          <w:rFonts w:ascii="Times New Roman" w:hAnsi="Times New Roman" w:cs="Times New Roman"/>
          <w:bCs/>
          <w:i/>
          <w:sz w:val="28"/>
          <w:szCs w:val="28"/>
        </w:rPr>
        <w:t>Ключові слова</w:t>
      </w:r>
      <w:r w:rsidRPr="0070306B">
        <w:rPr>
          <w:rFonts w:ascii="Times New Roman" w:hAnsi="Times New Roman" w:cs="Times New Roman"/>
          <w:bCs/>
          <w:sz w:val="28"/>
          <w:szCs w:val="28"/>
        </w:rPr>
        <w:t>: виставкова робота, колекція європейської графіки НММБВХ, структура виставки.</w:t>
      </w:r>
    </w:p>
    <w:p w:rsidR="00351E7D" w:rsidRPr="0070306B" w:rsidRDefault="00351E7D"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Особливості колекції європейської графіки музею, що впливають на можливість виставкової роботи: порівняно невеликий обсяг, наявність творів, що належать до всіх значних національних шкіл Європи і окремих аркушів найвідоміших майстрів 16 – початку 19 століття. Звідси головні принципи побудови виставок: мистецтвознавча, історична або культурологічна тема формулюється достатньо широко, щоб залучити експонати різного часу і шкіл; обов’язковою умовою є експонування хоча б кількох шедеврів колекції.  (Виставки: «Повсякденне життя Голландії 17 ст. в гравюрі з колекції музею» 2010 р. і «Зведено з каменю, збережено на папері» 2011 р., «Таємниці старих дощок» 2012 р.) </w:t>
      </w:r>
    </w:p>
    <w:p w:rsidR="00351E7D" w:rsidRPr="0070306B" w:rsidRDefault="00351E7D" w:rsidP="007544F0">
      <w:pPr>
        <w:spacing w:before="120" w:after="120"/>
        <w:ind w:firstLine="709"/>
        <w:jc w:val="both"/>
        <w:rPr>
          <w:rFonts w:ascii="Times New Roman" w:hAnsi="Times New Roman" w:cs="Times New Roman"/>
          <w:bCs/>
          <w:sz w:val="28"/>
          <w:szCs w:val="28"/>
          <w:lang w:val="uk-UA"/>
        </w:rPr>
      </w:pPr>
      <w:r w:rsidRPr="0070306B">
        <w:rPr>
          <w:rFonts w:ascii="Times New Roman" w:hAnsi="Times New Roman" w:cs="Times New Roman"/>
          <w:sz w:val="28"/>
          <w:szCs w:val="28"/>
          <w:lang w:val="uk-UA"/>
        </w:rPr>
        <w:t xml:space="preserve">Структура виставки «Шекспірівська галерея та інші шедеври видавництва Д. Бойделла» (грудень 2014 – січень 2015): ранні твори </w:t>
      </w:r>
      <w:r w:rsidRPr="0070306B">
        <w:rPr>
          <w:rFonts w:ascii="Times New Roman" w:hAnsi="Times New Roman" w:cs="Times New Roman"/>
          <w:sz w:val="28"/>
          <w:szCs w:val="28"/>
          <w:lang w:val="uk-UA"/>
        </w:rPr>
        <w:lastRenderedPageBreak/>
        <w:t>Бойделла-гравера, «Колекція естампів, гравірованих із найкращих у Англії картин», відтворення колекції живопису Р. Волпола «Хоутонівська галерея», «</w:t>
      </w:r>
      <w:r w:rsidRPr="0070306B">
        <w:rPr>
          <w:rFonts w:ascii="Times New Roman" w:hAnsi="Times New Roman" w:cs="Times New Roman"/>
          <w:bCs/>
          <w:sz w:val="28"/>
          <w:szCs w:val="28"/>
          <w:lang w:val="uk-UA"/>
        </w:rPr>
        <w:t>Колекції естампів з начерків і рисунків Дж. Б. Чіпріані», «Шекспірівська галерея».</w:t>
      </w:r>
    </w:p>
    <w:p w:rsidR="00351E7D" w:rsidRPr="0070306B" w:rsidRDefault="00351E7D" w:rsidP="007544F0">
      <w:pPr>
        <w:spacing w:before="120" w:after="120"/>
        <w:ind w:firstLine="709"/>
        <w:jc w:val="both"/>
        <w:rPr>
          <w:rFonts w:ascii="Times New Roman" w:hAnsi="Times New Roman" w:cs="Times New Roman"/>
          <w:i/>
          <w:sz w:val="28"/>
          <w:szCs w:val="28"/>
          <w:lang w:val="uk-UA"/>
        </w:rPr>
      </w:pPr>
    </w:p>
    <w:p w:rsidR="005F5D07" w:rsidRPr="0070306B" w:rsidRDefault="00984CDB"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w:t>
      </w:r>
      <w:r w:rsidR="003E6EE7" w:rsidRPr="0070306B">
        <w:rPr>
          <w:rFonts w:ascii="Times New Roman" w:hAnsi="Times New Roman" w:cs="Times New Roman"/>
          <w:b/>
          <w:sz w:val="28"/>
          <w:szCs w:val="28"/>
          <w:lang w:val="uk-UA"/>
        </w:rPr>
        <w:t>Марта Логвин</w:t>
      </w:r>
      <w:r w:rsidR="00297ABA" w:rsidRPr="0070306B">
        <w:rPr>
          <w:rFonts w:ascii="Times New Roman" w:hAnsi="Times New Roman" w:cs="Times New Roman"/>
          <w:sz w:val="28"/>
          <w:szCs w:val="28"/>
          <w:lang w:val="uk-UA"/>
        </w:rPr>
        <w:t xml:space="preserve">, </w:t>
      </w:r>
      <w:r w:rsidR="00297ABA" w:rsidRPr="0070306B">
        <w:rPr>
          <w:rFonts w:ascii="Times New Roman" w:hAnsi="Times New Roman" w:cs="Times New Roman"/>
          <w:i/>
          <w:sz w:val="28"/>
          <w:szCs w:val="28"/>
          <w:lang w:val="uk-UA"/>
        </w:rPr>
        <w:t xml:space="preserve">провідний </w:t>
      </w:r>
      <w:r w:rsidR="00316A8C" w:rsidRPr="0070306B">
        <w:rPr>
          <w:rFonts w:ascii="Times New Roman" w:hAnsi="Times New Roman" w:cs="Times New Roman"/>
          <w:i/>
          <w:sz w:val="28"/>
          <w:szCs w:val="28"/>
          <w:lang w:val="uk-UA"/>
        </w:rPr>
        <w:t xml:space="preserve">науковий співробітник </w:t>
      </w:r>
      <w:r w:rsidR="00297ABA" w:rsidRPr="0070306B">
        <w:rPr>
          <w:rFonts w:ascii="Times New Roman" w:hAnsi="Times New Roman" w:cs="Times New Roman"/>
          <w:i/>
          <w:sz w:val="28"/>
          <w:szCs w:val="28"/>
          <w:lang w:val="uk-UA"/>
        </w:rPr>
        <w:t xml:space="preserve">відділу мистецтв Сходу </w:t>
      </w:r>
      <w:r w:rsidR="00316A8C" w:rsidRPr="0070306B">
        <w:rPr>
          <w:rFonts w:ascii="Times New Roman" w:hAnsi="Times New Roman" w:cs="Times New Roman"/>
          <w:i/>
          <w:sz w:val="28"/>
          <w:szCs w:val="28"/>
          <w:lang w:val="uk-UA"/>
        </w:rPr>
        <w:t>НММБВ</w:t>
      </w:r>
      <w:r w:rsidR="003E6EE7" w:rsidRPr="0070306B">
        <w:rPr>
          <w:rFonts w:ascii="Times New Roman" w:hAnsi="Times New Roman" w:cs="Times New Roman"/>
          <w:i/>
          <w:sz w:val="28"/>
          <w:szCs w:val="28"/>
          <w:lang w:val="uk-UA"/>
        </w:rPr>
        <w:t>Х.</w:t>
      </w:r>
      <w:r w:rsidR="003E6EE7" w:rsidRPr="0070306B">
        <w:rPr>
          <w:rFonts w:ascii="Times New Roman" w:hAnsi="Times New Roman" w:cs="Times New Roman"/>
          <w:sz w:val="28"/>
          <w:szCs w:val="28"/>
          <w:lang w:val="uk-UA"/>
        </w:rPr>
        <w:t xml:space="preserve"> </w:t>
      </w:r>
    </w:p>
    <w:p w:rsidR="00297ABA" w:rsidRPr="0070306B" w:rsidRDefault="00297ABA" w:rsidP="007544F0">
      <w:pPr>
        <w:spacing w:before="120" w:after="120"/>
        <w:ind w:firstLine="709"/>
        <w:jc w:val="both"/>
        <w:rPr>
          <w:rFonts w:ascii="Times New Roman" w:hAnsi="Times New Roman" w:cs="Times New Roman"/>
          <w:bCs/>
          <w:sz w:val="28"/>
          <w:szCs w:val="28"/>
        </w:rPr>
      </w:pPr>
      <w:r w:rsidRPr="0070306B">
        <w:rPr>
          <w:rFonts w:ascii="Times New Roman" w:hAnsi="Times New Roman" w:cs="Times New Roman"/>
          <w:bCs/>
          <w:sz w:val="28"/>
          <w:szCs w:val="28"/>
        </w:rPr>
        <w:t xml:space="preserve">Вивчення семантики та переатрибуція творів китайського традиційного живопису зі збірки Національного Музею Мистецтв імені Богдана та Варвари Ханенків </w:t>
      </w:r>
    </w:p>
    <w:p w:rsidR="00297ABA" w:rsidRPr="0070306B" w:rsidRDefault="00297ABA" w:rsidP="007544F0">
      <w:pPr>
        <w:spacing w:before="120" w:after="120"/>
        <w:ind w:firstLine="709"/>
        <w:jc w:val="both"/>
        <w:rPr>
          <w:rFonts w:ascii="Times New Roman" w:hAnsi="Times New Roman" w:cs="Times New Roman"/>
          <w:bCs/>
          <w:sz w:val="28"/>
          <w:szCs w:val="28"/>
          <w:lang w:val="uk-UA"/>
        </w:rPr>
      </w:pPr>
      <w:r w:rsidRPr="0070306B">
        <w:rPr>
          <w:rFonts w:ascii="Times New Roman" w:hAnsi="Times New Roman" w:cs="Times New Roman"/>
          <w:i/>
          <w:iCs/>
          <w:sz w:val="28"/>
          <w:szCs w:val="28"/>
          <w:lang w:val="uk-UA"/>
        </w:rPr>
        <w:t>Ключові слова</w:t>
      </w:r>
      <w:r w:rsidRPr="0070306B">
        <w:rPr>
          <w:rFonts w:ascii="Times New Roman" w:hAnsi="Times New Roman" w:cs="Times New Roman"/>
          <w:iCs/>
          <w:sz w:val="28"/>
          <w:szCs w:val="28"/>
          <w:lang w:val="uk-UA"/>
        </w:rPr>
        <w:t xml:space="preserve">: </w:t>
      </w:r>
      <w:r w:rsidRPr="0070306B">
        <w:rPr>
          <w:rFonts w:ascii="Times New Roman" w:hAnsi="Times New Roman" w:cs="Times New Roman"/>
          <w:bCs/>
          <w:sz w:val="28"/>
          <w:szCs w:val="28"/>
        </w:rPr>
        <w:t>традиційне мистецтво Китаю, китайський живопис, переатрибуція, іконографія, семантика</w:t>
      </w:r>
      <w:r w:rsidRPr="0070306B">
        <w:rPr>
          <w:rFonts w:ascii="Times New Roman" w:hAnsi="Times New Roman" w:cs="Times New Roman"/>
          <w:bCs/>
          <w:sz w:val="28"/>
          <w:szCs w:val="28"/>
          <w:lang w:val="uk-UA"/>
        </w:rPr>
        <w:t>.</w:t>
      </w:r>
    </w:p>
    <w:p w:rsidR="00297ABA" w:rsidRPr="0070306B" w:rsidRDefault="00297A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Важливим напрямком у роботі сучасних музеїв є виставкова діяльність. Завдяки тимчасовим виставкам Відділ мистецтв Сходу Національного Музею Мистецтв імені Богдана та Варвари Ханенків втілює розмаїті культурно-просвітницькі проекти, направлені на знайомство широкого глядача з мистецькою спадщиною Китаю. Кожній виставці китайського живопису з фондів музею передує складна робота з переатрибуції живописних творів та створення розлогого коментаря до кожного твору, представленого на виставці. </w:t>
      </w:r>
    </w:p>
    <w:p w:rsidR="00297ABA" w:rsidRPr="0070306B" w:rsidRDefault="00297A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Переатрибуція може торкатися не лише встановлення іншого, від попередньо зазначеного, авторства або часу створення картини. Так само може змінюватися і назва – згідно нового тлумачення сюжету жанрових чи історичних сцен, або навіть нового читання напису на картині.</w:t>
      </w:r>
    </w:p>
    <w:p w:rsidR="00297ABA" w:rsidRPr="0070306B" w:rsidRDefault="00297A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Для переатрибуції головними інструментами дослідження є читання написів, підписів, клейм на творі та колофонів на його монтуванні; знання іконографії. Важливим також є пошук аналогій та знайомство з дослідженнями подібних сюжетів, проведених сучасними науковцями Китаю. </w:t>
      </w:r>
    </w:p>
    <w:p w:rsidR="00297ABA" w:rsidRPr="0070306B" w:rsidRDefault="00297ABA" w:rsidP="007544F0">
      <w:pPr>
        <w:spacing w:before="120" w:after="120"/>
        <w:ind w:firstLine="709"/>
        <w:jc w:val="both"/>
        <w:rPr>
          <w:rFonts w:ascii="Times New Roman" w:hAnsi="Times New Roman" w:cs="Times New Roman"/>
          <w:i/>
          <w:sz w:val="28"/>
          <w:szCs w:val="28"/>
        </w:rPr>
      </w:pPr>
    </w:p>
    <w:p w:rsidR="00773FA7" w:rsidRPr="0070306B" w:rsidRDefault="00773FA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Кава-брейк 13.00–14.00</w:t>
      </w:r>
    </w:p>
    <w:p w:rsidR="00B46C90" w:rsidRPr="0070306B" w:rsidRDefault="00B46C90" w:rsidP="007544F0">
      <w:pPr>
        <w:spacing w:before="120" w:after="120"/>
        <w:ind w:firstLine="709"/>
        <w:jc w:val="both"/>
        <w:rPr>
          <w:rFonts w:ascii="Times New Roman" w:hAnsi="Times New Roman" w:cs="Times New Roman"/>
          <w:sz w:val="28"/>
          <w:szCs w:val="28"/>
          <w:lang w:val="uk-UA"/>
        </w:rPr>
      </w:pPr>
    </w:p>
    <w:p w:rsidR="00DE47BA" w:rsidRPr="0070306B" w:rsidRDefault="00773FA7"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Олена Спасскова</w:t>
      </w:r>
      <w:r w:rsidRPr="0070306B">
        <w:rPr>
          <w:rFonts w:ascii="Times New Roman" w:hAnsi="Times New Roman" w:cs="Times New Roman"/>
          <w:i/>
          <w:sz w:val="28"/>
          <w:szCs w:val="28"/>
          <w:lang w:val="uk-UA"/>
        </w:rPr>
        <w:t>, аспірант кафедри образотворчого</w:t>
      </w:r>
      <w:r w:rsidR="00DE47BA" w:rsidRPr="0070306B">
        <w:rPr>
          <w:rFonts w:ascii="Times New Roman" w:hAnsi="Times New Roman" w:cs="Times New Roman"/>
          <w:i/>
          <w:sz w:val="28"/>
          <w:szCs w:val="28"/>
          <w:lang w:val="uk-UA"/>
        </w:rPr>
        <w:t xml:space="preserve"> мистецтва ПНПУ </w:t>
      </w:r>
      <w:r w:rsidRPr="0070306B">
        <w:rPr>
          <w:rFonts w:ascii="Times New Roman" w:hAnsi="Times New Roman" w:cs="Times New Roman"/>
          <w:i/>
          <w:sz w:val="28"/>
          <w:szCs w:val="28"/>
          <w:lang w:val="uk-UA"/>
        </w:rPr>
        <w:t xml:space="preserve">ім. К.Д. Ушинського (наук.  керів. О.А. Тарасенко). </w:t>
      </w:r>
    </w:p>
    <w:p w:rsidR="00DE47BA" w:rsidRPr="0070306B" w:rsidRDefault="00DE47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lastRenderedPageBreak/>
        <w:t>В</w:t>
      </w:r>
      <w:r w:rsidRPr="0070306B">
        <w:rPr>
          <w:rFonts w:ascii="Times New Roman" w:hAnsi="Times New Roman" w:cs="Times New Roman"/>
          <w:sz w:val="28"/>
          <w:szCs w:val="28"/>
          <w:lang w:val="uk-UA"/>
        </w:rPr>
        <w:t>лияние  искусства Дальнего Востока на европейскую живопись второй половины</w:t>
      </w:r>
      <w:r w:rsidRPr="0070306B">
        <w:rPr>
          <w:rFonts w:ascii="Times New Roman" w:hAnsi="Times New Roman" w:cs="Times New Roman"/>
          <w:sz w:val="28"/>
          <w:szCs w:val="28"/>
        </w:rPr>
        <w:t xml:space="preserve"> </w:t>
      </w:r>
      <w:r w:rsidR="00351E7D" w:rsidRPr="0070306B">
        <w:rPr>
          <w:rFonts w:ascii="Times New Roman" w:hAnsi="Times New Roman" w:cs="Times New Roman"/>
          <w:sz w:val="28"/>
          <w:szCs w:val="28"/>
          <w:lang w:val="uk-UA"/>
        </w:rPr>
        <w:t>19</w:t>
      </w:r>
      <w:r w:rsidRPr="0070306B">
        <w:rPr>
          <w:rFonts w:ascii="Times New Roman" w:hAnsi="Times New Roman" w:cs="Times New Roman"/>
          <w:sz w:val="28"/>
          <w:szCs w:val="28"/>
        </w:rPr>
        <w:t xml:space="preserve"> – начала </w:t>
      </w:r>
      <w:r w:rsidR="00351E7D" w:rsidRPr="0070306B">
        <w:rPr>
          <w:rFonts w:ascii="Times New Roman" w:hAnsi="Times New Roman" w:cs="Times New Roman"/>
          <w:sz w:val="28"/>
          <w:szCs w:val="28"/>
          <w:lang w:val="uk-UA"/>
        </w:rPr>
        <w:t>20</w:t>
      </w:r>
      <w:r w:rsidRPr="0070306B">
        <w:rPr>
          <w:rFonts w:ascii="Times New Roman" w:hAnsi="Times New Roman" w:cs="Times New Roman"/>
          <w:sz w:val="28"/>
          <w:szCs w:val="28"/>
        </w:rPr>
        <w:t xml:space="preserve"> века.</w:t>
      </w:r>
    </w:p>
    <w:p w:rsidR="00DE47BA" w:rsidRPr="0070306B" w:rsidRDefault="00DE47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i/>
          <w:sz w:val="28"/>
          <w:szCs w:val="28"/>
        </w:rPr>
        <w:t>Ключевые слова</w:t>
      </w:r>
      <w:r w:rsidRPr="0070306B">
        <w:rPr>
          <w:rFonts w:ascii="Times New Roman" w:hAnsi="Times New Roman" w:cs="Times New Roman"/>
          <w:sz w:val="28"/>
          <w:szCs w:val="28"/>
        </w:rPr>
        <w:t>: диалог, импрессионизм,  постимпрессионизм.</w:t>
      </w:r>
    </w:p>
    <w:p w:rsidR="00DE47BA" w:rsidRPr="0070306B" w:rsidRDefault="00DE47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Современная культура формировалась в результате многочисленных и длительных культурных взаимодействий. </w:t>
      </w:r>
      <w:r w:rsidRPr="0070306B">
        <w:rPr>
          <w:rFonts w:ascii="Times New Roman" w:hAnsi="Times New Roman" w:cs="Times New Roman"/>
          <w:sz w:val="28"/>
          <w:szCs w:val="28"/>
          <w:lang w:val="uk-UA"/>
        </w:rPr>
        <w:t>В</w:t>
      </w:r>
      <w:r w:rsidRPr="0070306B">
        <w:rPr>
          <w:rFonts w:ascii="Times New Roman" w:hAnsi="Times New Roman" w:cs="Times New Roman"/>
          <w:sz w:val="28"/>
          <w:szCs w:val="28"/>
        </w:rPr>
        <w:t xml:space="preserve">ажнейшая роль в этом процессе принадлежит диалогу культур Запада и Востока. </w:t>
      </w:r>
    </w:p>
    <w:p w:rsidR="00DE47BA" w:rsidRPr="0070306B" w:rsidRDefault="00DE47BA" w:rsidP="007544F0">
      <w:pPr>
        <w:spacing w:before="120" w:after="120"/>
        <w:ind w:firstLine="709"/>
        <w:jc w:val="both"/>
        <w:rPr>
          <w:rFonts w:ascii="Times New Roman" w:hAnsi="Times New Roman" w:cs="Times New Roman"/>
          <w:sz w:val="28"/>
          <w:szCs w:val="28"/>
        </w:rPr>
      </w:pPr>
      <w:r w:rsidRPr="0070306B">
        <w:rPr>
          <w:rStyle w:val="apple-style-span"/>
          <w:rFonts w:ascii="Times New Roman" w:hAnsi="Times New Roman"/>
          <w:sz w:val="28"/>
          <w:szCs w:val="28"/>
        </w:rPr>
        <w:t>Во второй половине</w:t>
      </w:r>
      <w:r w:rsidR="00351E7D" w:rsidRPr="0070306B">
        <w:rPr>
          <w:rStyle w:val="apple-style-span"/>
          <w:rFonts w:ascii="Times New Roman" w:hAnsi="Times New Roman"/>
          <w:sz w:val="28"/>
          <w:szCs w:val="28"/>
          <w:lang w:val="uk-UA"/>
        </w:rPr>
        <w:t xml:space="preserve"> 19</w:t>
      </w:r>
      <w:r w:rsidRPr="0070306B">
        <w:rPr>
          <w:rStyle w:val="apple-style-span"/>
          <w:rFonts w:ascii="Times New Roman" w:hAnsi="Times New Roman"/>
          <w:sz w:val="28"/>
          <w:szCs w:val="28"/>
        </w:rPr>
        <w:t xml:space="preserve"> в. Европа вновь открыла для себя Восток. Наиболее это было заметно в творчестве импрессионистов и постимпрессионистов.  </w:t>
      </w:r>
      <w:r w:rsidRPr="0070306B">
        <w:rPr>
          <w:rFonts w:ascii="Times New Roman" w:hAnsi="Times New Roman" w:cs="Times New Roman"/>
          <w:sz w:val="28"/>
          <w:szCs w:val="28"/>
        </w:rPr>
        <w:t>Японские влияния на творчество К. Моне проявились в принципе серийности, свойственном мастерам укиё-э и их предшественникам в живописи. Эдуард Мане, один из немногих, делал опыты в суми-э — живописи тушью или подражал ей в акварели. Мане одним из первых уловил в японской графике особую приближенность персонажей к переднему плану. Совершенно особым было отношение к искусству Дальнего Востока Ван Гога. Один из важней</w:t>
      </w:r>
      <w:r w:rsidRPr="0070306B">
        <w:rPr>
          <w:rFonts w:ascii="Times New Roman" w:hAnsi="Times New Roman" w:cs="Times New Roman"/>
          <w:sz w:val="28"/>
          <w:szCs w:val="28"/>
        </w:rPr>
        <w:softHyphen/>
        <w:t>ших уроков, который получил</w:t>
      </w:r>
      <w:r w:rsidRPr="0070306B">
        <w:rPr>
          <w:rFonts w:ascii="Times New Roman" w:hAnsi="Times New Roman" w:cs="Times New Roman"/>
          <w:sz w:val="28"/>
          <w:szCs w:val="28"/>
          <w:lang w:val="uk-UA"/>
        </w:rPr>
        <w:t xml:space="preserve"> художник</w:t>
      </w:r>
      <w:r w:rsidRPr="0070306B">
        <w:rPr>
          <w:rFonts w:ascii="Times New Roman" w:hAnsi="Times New Roman" w:cs="Times New Roman"/>
          <w:sz w:val="28"/>
          <w:szCs w:val="28"/>
        </w:rPr>
        <w:t xml:space="preserve">, копируя японские гравюры, состоял в том, что натурное видение не совпадает с художественным образом. </w:t>
      </w:r>
    </w:p>
    <w:p w:rsidR="00DE47BA" w:rsidRPr="0070306B" w:rsidRDefault="00DE47BA"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Таким образом, для творческого диалога изобразительного искусства Востока и Запада характерны такие черты как проникновение в систему ценностей иной культуры, уважение к ним, преодоление стереотипов, синтез самобытного и национального, ведущий к взаимообогащению и вхождению в мировой культурный контекст.</w:t>
      </w:r>
    </w:p>
    <w:p w:rsidR="00DE47BA" w:rsidRPr="0070306B" w:rsidRDefault="00DE47BA" w:rsidP="007544F0">
      <w:pPr>
        <w:spacing w:before="120" w:after="120"/>
        <w:ind w:firstLine="709"/>
        <w:jc w:val="both"/>
        <w:rPr>
          <w:rFonts w:ascii="Times New Roman" w:hAnsi="Times New Roman" w:cs="Times New Roman"/>
          <w:i/>
          <w:sz w:val="28"/>
          <w:szCs w:val="28"/>
        </w:rPr>
      </w:pPr>
    </w:p>
    <w:p w:rsidR="005F5D07" w:rsidRPr="0070306B" w:rsidRDefault="003E6EE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rPr>
        <w:t>Наталя Маренич</w:t>
      </w:r>
      <w:r w:rsidRPr="0070306B">
        <w:rPr>
          <w:rFonts w:ascii="Times New Roman" w:hAnsi="Times New Roman" w:cs="Times New Roman"/>
          <w:sz w:val="28"/>
          <w:szCs w:val="28"/>
        </w:rPr>
        <w:t xml:space="preserve">, </w:t>
      </w:r>
      <w:r w:rsidRPr="0070306B">
        <w:rPr>
          <w:rFonts w:ascii="Times New Roman" w:hAnsi="Times New Roman" w:cs="Times New Roman"/>
          <w:i/>
          <w:sz w:val="28"/>
          <w:szCs w:val="28"/>
        </w:rPr>
        <w:t>аспірантка ХДАДМ</w:t>
      </w:r>
      <w:r w:rsidR="00047678" w:rsidRPr="0070306B">
        <w:rPr>
          <w:rFonts w:ascii="Times New Roman" w:hAnsi="Times New Roman" w:cs="Times New Roman"/>
          <w:i/>
          <w:sz w:val="28"/>
          <w:szCs w:val="28"/>
          <w:lang w:val="uk-UA"/>
        </w:rPr>
        <w:t xml:space="preserve"> (наук. </w:t>
      </w:r>
      <w:r w:rsidRPr="0070306B">
        <w:rPr>
          <w:rFonts w:ascii="Times New Roman" w:hAnsi="Times New Roman" w:cs="Times New Roman"/>
          <w:i/>
          <w:sz w:val="28"/>
          <w:szCs w:val="28"/>
          <w:lang w:val="uk-UA"/>
        </w:rPr>
        <w:t>кер</w:t>
      </w:r>
      <w:r w:rsidR="00047678" w:rsidRPr="0070306B">
        <w:rPr>
          <w:rFonts w:ascii="Times New Roman" w:hAnsi="Times New Roman" w:cs="Times New Roman"/>
          <w:i/>
          <w:sz w:val="28"/>
          <w:szCs w:val="28"/>
          <w:lang w:val="uk-UA"/>
        </w:rPr>
        <w:t>ів</w:t>
      </w:r>
      <w:r w:rsidRPr="0070306B">
        <w:rPr>
          <w:rFonts w:ascii="Times New Roman" w:hAnsi="Times New Roman" w:cs="Times New Roman"/>
          <w:i/>
          <w:sz w:val="28"/>
          <w:szCs w:val="28"/>
          <w:lang w:val="uk-UA"/>
        </w:rPr>
        <w:t>. Т.В. Павлова</w:t>
      </w:r>
      <w:r w:rsidR="00047678" w:rsidRPr="0070306B">
        <w:rPr>
          <w:rFonts w:ascii="Times New Roman" w:hAnsi="Times New Roman" w:cs="Times New Roman"/>
          <w:i/>
          <w:sz w:val="28"/>
          <w:szCs w:val="28"/>
          <w:lang w:val="uk-UA"/>
        </w:rPr>
        <w:t>)</w:t>
      </w:r>
      <w:r w:rsidRPr="0070306B">
        <w:rPr>
          <w:rFonts w:ascii="Times New Roman" w:hAnsi="Times New Roman" w:cs="Times New Roman"/>
          <w:i/>
          <w:sz w:val="28"/>
          <w:szCs w:val="28"/>
        </w:rPr>
        <w:t>.</w:t>
      </w:r>
      <w:r w:rsidRPr="0070306B">
        <w:rPr>
          <w:rFonts w:ascii="Times New Roman" w:hAnsi="Times New Roman" w:cs="Times New Roman"/>
          <w:sz w:val="28"/>
          <w:szCs w:val="28"/>
        </w:rPr>
        <w:t xml:space="preserve"> </w:t>
      </w:r>
    </w:p>
    <w:p w:rsidR="00CF4F75" w:rsidRPr="0070306B" w:rsidRDefault="003E6EE7"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Аніме як один з напрямів візуальної культури 20–21 ст. </w:t>
      </w:r>
      <w:r w:rsidR="000B5093" w:rsidRPr="0070306B">
        <w:rPr>
          <w:rFonts w:ascii="Times New Roman" w:hAnsi="Times New Roman" w:cs="Times New Roman"/>
          <w:sz w:val="28"/>
          <w:szCs w:val="28"/>
          <w:lang w:val="uk-UA"/>
        </w:rPr>
        <w:t>(на прикладі творчості Сатощ</w:t>
      </w:r>
      <w:r w:rsidRPr="0070306B">
        <w:rPr>
          <w:rFonts w:ascii="Times New Roman" w:hAnsi="Times New Roman" w:cs="Times New Roman"/>
          <w:sz w:val="28"/>
          <w:szCs w:val="28"/>
          <w:lang w:val="uk-UA"/>
        </w:rPr>
        <w:t>і Кона).</w:t>
      </w:r>
    </w:p>
    <w:p w:rsidR="00146F49" w:rsidRPr="0070306B" w:rsidRDefault="00146F4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аніме, манга, малюнок, колір, образ, художник.</w:t>
      </w:r>
    </w:p>
    <w:p w:rsidR="00146F49" w:rsidRPr="0070306B" w:rsidRDefault="00146F4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ab/>
        <w:t>Сатощі Кон – один з найяскравіших японських аніматорів другої половини 20 – початку 21століть. На початку своєї кар’єри, працюючи під керівництвом іншого великого майстра – Отомо Кацухіро, він випрацьовує впізнаваний стиль, а його анімації вже в цей час вирізняються як за характером рисунку, так і за тематикою.</w:t>
      </w:r>
    </w:p>
    <w:p w:rsidR="00146F49" w:rsidRPr="0070306B" w:rsidRDefault="00146F4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ab/>
        <w:t>Від першої манги художника – «Return to the Sea» (1990) до останньої роботи -–«</w:t>
      </w:r>
      <w:r w:rsidRPr="0070306B">
        <w:rPr>
          <w:rFonts w:ascii="Times New Roman" w:hAnsi="Times New Roman" w:cs="Times New Roman"/>
          <w:sz w:val="28"/>
          <w:szCs w:val="28"/>
          <w:lang w:val="en-US"/>
        </w:rPr>
        <w:t>Paprika</w:t>
      </w:r>
      <w:r w:rsidRPr="0070306B">
        <w:rPr>
          <w:rFonts w:ascii="Times New Roman" w:hAnsi="Times New Roman" w:cs="Times New Roman"/>
          <w:sz w:val="28"/>
          <w:szCs w:val="28"/>
          <w:lang w:val="uk-UA"/>
        </w:rPr>
        <w:t xml:space="preserve">» (2006), простежується унікальне бачення Кона, відмічене дослідженням глибин людської підсвідомості. Режисер створює </w:t>
      </w:r>
      <w:r w:rsidRPr="0070306B">
        <w:rPr>
          <w:rFonts w:ascii="Times New Roman" w:hAnsi="Times New Roman" w:cs="Times New Roman"/>
          <w:sz w:val="28"/>
          <w:szCs w:val="28"/>
          <w:lang w:val="uk-UA"/>
        </w:rPr>
        <w:lastRenderedPageBreak/>
        <w:t>образи людей, закритих у собі, відірваних від суспільства. Його герої – це особи стривожені чи налякані внутрішніми протиріччями, котрі не здатні осягнути самих себе. Їх переживання виливаються у настільки ж незрозумілі ситуації, де реальність та приховане бажання перетворюються на химерний клубок алогічних дій.</w:t>
      </w:r>
    </w:p>
    <w:p w:rsidR="00146F49" w:rsidRPr="0070306B" w:rsidRDefault="00146F4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Аніме Сатощі Кона мали чималий вплив на розвиток японської анімації, наклавши свій відбиток на багатьох молодих авторів та лишивши слід у історії «MadHouse», однієї з найвідоміших аніме студій.</w:t>
      </w:r>
    </w:p>
    <w:p w:rsidR="00146F49" w:rsidRPr="0070306B" w:rsidRDefault="00146F49" w:rsidP="007544F0">
      <w:pPr>
        <w:spacing w:before="120" w:after="120"/>
        <w:ind w:firstLine="709"/>
        <w:jc w:val="both"/>
        <w:rPr>
          <w:rFonts w:ascii="Times New Roman" w:hAnsi="Times New Roman" w:cs="Times New Roman"/>
          <w:sz w:val="28"/>
          <w:szCs w:val="28"/>
          <w:lang w:val="uk-UA"/>
        </w:rPr>
      </w:pPr>
    </w:p>
    <w:p w:rsidR="00BA3CC4" w:rsidRPr="0070306B" w:rsidRDefault="00267E8B"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Наталія Василишина</w:t>
      </w:r>
      <w:r w:rsidRPr="0070306B">
        <w:rPr>
          <w:rFonts w:ascii="Times New Roman" w:hAnsi="Times New Roman" w:cs="Times New Roman"/>
          <w:sz w:val="28"/>
          <w:szCs w:val="28"/>
          <w:lang w:val="uk-UA"/>
        </w:rPr>
        <w:t xml:space="preserve">, </w:t>
      </w:r>
      <w:r w:rsidR="00BA3CC4" w:rsidRPr="0070306B">
        <w:rPr>
          <w:rFonts w:ascii="Times New Roman" w:hAnsi="Times New Roman" w:cs="Times New Roman"/>
          <w:i/>
          <w:sz w:val="28"/>
          <w:szCs w:val="28"/>
          <w:lang w:val="uk-UA"/>
        </w:rPr>
        <w:t>старший</w:t>
      </w:r>
      <w:r w:rsidRPr="0070306B">
        <w:rPr>
          <w:rFonts w:ascii="Times New Roman" w:hAnsi="Times New Roman" w:cs="Times New Roman"/>
          <w:i/>
          <w:sz w:val="28"/>
          <w:szCs w:val="28"/>
          <w:lang w:val="uk-UA"/>
        </w:rPr>
        <w:t>викладач НАКККІМ, здобувач кафедри ТІМ НАОМА</w:t>
      </w:r>
      <w:r w:rsidR="00B51EE2" w:rsidRPr="0070306B">
        <w:rPr>
          <w:rFonts w:ascii="Times New Roman" w:hAnsi="Times New Roman" w:cs="Times New Roman"/>
          <w:i/>
          <w:sz w:val="28"/>
          <w:szCs w:val="28"/>
          <w:lang w:val="uk-UA"/>
        </w:rPr>
        <w:t>.</w:t>
      </w:r>
      <w:r w:rsidR="00B51EE2" w:rsidRPr="0070306B">
        <w:rPr>
          <w:rFonts w:ascii="Times New Roman" w:hAnsi="Times New Roman" w:cs="Times New Roman"/>
          <w:sz w:val="28"/>
          <w:szCs w:val="28"/>
          <w:lang w:val="uk-UA"/>
        </w:rPr>
        <w:t xml:space="preserve"> </w:t>
      </w:r>
    </w:p>
    <w:p w:rsidR="006B27CC" w:rsidRPr="0070306B" w:rsidRDefault="00316A8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Західноєвропейський </w:t>
      </w:r>
      <w:r w:rsidR="00DB1E3F" w:rsidRPr="0070306B">
        <w:rPr>
          <w:rFonts w:ascii="Times New Roman" w:hAnsi="Times New Roman" w:cs="Times New Roman"/>
          <w:sz w:val="28"/>
          <w:szCs w:val="28"/>
          <w:lang w:val="uk-UA"/>
        </w:rPr>
        <w:t>і</w:t>
      </w:r>
      <w:r w:rsidR="00267E8B" w:rsidRPr="0070306B">
        <w:rPr>
          <w:rFonts w:ascii="Times New Roman" w:hAnsi="Times New Roman" w:cs="Times New Roman"/>
          <w:sz w:val="28"/>
          <w:szCs w:val="28"/>
          <w:lang w:val="uk-UA"/>
        </w:rPr>
        <w:t xml:space="preserve">деальний пейзаж </w:t>
      </w:r>
      <w:r w:rsidRPr="0070306B">
        <w:rPr>
          <w:rFonts w:ascii="Times New Roman" w:hAnsi="Times New Roman" w:cs="Times New Roman"/>
          <w:sz w:val="28"/>
          <w:szCs w:val="28"/>
          <w:lang w:val="uk-UA"/>
        </w:rPr>
        <w:t xml:space="preserve"> 16–19 ст. </w:t>
      </w:r>
      <w:r w:rsidR="00267E8B" w:rsidRPr="0070306B">
        <w:rPr>
          <w:rFonts w:ascii="Times New Roman" w:hAnsi="Times New Roman" w:cs="Times New Roman"/>
          <w:sz w:val="28"/>
          <w:szCs w:val="28"/>
          <w:lang w:val="uk-UA"/>
        </w:rPr>
        <w:t>як поетичне уявлення природи.</w:t>
      </w:r>
    </w:p>
    <w:p w:rsidR="00E15B46" w:rsidRPr="0070306B" w:rsidRDefault="00E15B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xml:space="preserve">: пейзаж, Відродження, класицизм, </w:t>
      </w:r>
      <w:r w:rsidR="006D5B23" w:rsidRPr="0070306B">
        <w:rPr>
          <w:rFonts w:ascii="Times New Roman" w:hAnsi="Times New Roman" w:cs="Times New Roman"/>
          <w:sz w:val="28"/>
          <w:szCs w:val="28"/>
          <w:lang w:val="uk-UA"/>
        </w:rPr>
        <w:t>романтизм</w:t>
      </w:r>
      <w:r w:rsidR="00DB1E3F" w:rsidRPr="0070306B">
        <w:rPr>
          <w:rFonts w:ascii="Times New Roman" w:hAnsi="Times New Roman" w:cs="Times New Roman"/>
          <w:sz w:val="28"/>
          <w:szCs w:val="28"/>
          <w:lang w:val="uk-UA"/>
        </w:rPr>
        <w:t>.</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Пейзаж від епохи Відродження заслуговує особливої уваги, ще задовго до того, як він зайняв почесну позицію в ієрархії жанрів. </w:t>
      </w:r>
      <w:r w:rsidRPr="0070306B">
        <w:rPr>
          <w:rFonts w:ascii="Times New Roman" w:hAnsi="Times New Roman" w:cs="Times New Roman"/>
          <w:sz w:val="28"/>
          <w:szCs w:val="28"/>
        </w:rPr>
        <w:t>Ідеальний пейзаж, в якому відчутне захоплення оточуючим світом, не може існувати без введення в композицію групи людей, які повинні створити належний сюжет.</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О</w:t>
      </w:r>
      <w:r w:rsidRPr="0070306B">
        <w:rPr>
          <w:rFonts w:ascii="Times New Roman" w:hAnsi="Times New Roman" w:cs="Times New Roman"/>
          <w:sz w:val="28"/>
          <w:szCs w:val="28"/>
        </w:rPr>
        <w:t>відій і Вергілій – два поета античності, які</w:t>
      </w:r>
      <w:r w:rsidRPr="0070306B">
        <w:rPr>
          <w:rFonts w:ascii="Times New Roman" w:hAnsi="Times New Roman" w:cs="Times New Roman"/>
          <w:sz w:val="28"/>
          <w:szCs w:val="28"/>
          <w:lang w:val="uk-UA"/>
        </w:rPr>
        <w:t xml:space="preserve"> стали справжніми натхненниками для художників</w:t>
      </w:r>
      <w:r w:rsidRPr="0070306B">
        <w:rPr>
          <w:rFonts w:ascii="Times New Roman" w:hAnsi="Times New Roman" w:cs="Times New Roman"/>
          <w:sz w:val="28"/>
          <w:szCs w:val="28"/>
        </w:rPr>
        <w:t xml:space="preserve">  епох</w:t>
      </w:r>
      <w:r w:rsidRPr="0070306B">
        <w:rPr>
          <w:rFonts w:ascii="Times New Roman" w:hAnsi="Times New Roman" w:cs="Times New Roman"/>
          <w:sz w:val="28"/>
          <w:szCs w:val="28"/>
          <w:lang w:val="uk-UA"/>
        </w:rPr>
        <w:t>и</w:t>
      </w:r>
      <w:r w:rsidRPr="0070306B">
        <w:rPr>
          <w:rFonts w:ascii="Times New Roman" w:hAnsi="Times New Roman" w:cs="Times New Roman"/>
          <w:sz w:val="28"/>
          <w:szCs w:val="28"/>
        </w:rPr>
        <w:t xml:space="preserve"> Відродження</w:t>
      </w:r>
      <w:r w:rsidRPr="0070306B">
        <w:rPr>
          <w:rFonts w:ascii="Times New Roman" w:hAnsi="Times New Roman" w:cs="Times New Roman"/>
          <w:sz w:val="28"/>
          <w:szCs w:val="28"/>
          <w:lang w:val="uk-UA"/>
        </w:rPr>
        <w:t xml:space="preserve">. </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 Філософські роздуми про місце і роль людини в природі, пейзаж, який розгортається довкола, все це привертає увагу художників і стає головною темою для багатьох творів</w:t>
      </w:r>
      <w:r w:rsidRPr="0070306B">
        <w:rPr>
          <w:rFonts w:ascii="Times New Roman" w:hAnsi="Times New Roman" w:cs="Times New Roman"/>
          <w:sz w:val="28"/>
          <w:szCs w:val="28"/>
          <w:lang w:val="uk-UA"/>
        </w:rPr>
        <w:t>.</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Венеціанське Відродження, саме в Венеції народжується твори Джорджоне, які представляють художника, як видатного пейзажиста – «Сільський концерт» і </w:t>
      </w:r>
      <w:r w:rsidRPr="0070306B">
        <w:rPr>
          <w:rFonts w:ascii="Times New Roman" w:hAnsi="Times New Roman" w:cs="Times New Roman"/>
          <w:sz w:val="28"/>
          <w:szCs w:val="28"/>
        </w:rPr>
        <w:t xml:space="preserve"> «Гроза».</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Походження пейзажних садів романтизму тісно</w:t>
      </w:r>
      <w:r w:rsidRPr="0070306B">
        <w:rPr>
          <w:rFonts w:ascii="Times New Roman" w:hAnsi="Times New Roman" w:cs="Times New Roman"/>
          <w:sz w:val="28"/>
          <w:szCs w:val="28"/>
        </w:rPr>
        <w:t xml:space="preserve"> пов’</w:t>
      </w:r>
      <w:r w:rsidR="00E15B46" w:rsidRPr="0070306B">
        <w:rPr>
          <w:rFonts w:ascii="Times New Roman" w:hAnsi="Times New Roman" w:cs="Times New Roman"/>
          <w:sz w:val="28"/>
          <w:szCs w:val="28"/>
          <w:lang w:val="uk-UA"/>
        </w:rPr>
        <w:t>язане  з пейзажним живописом</w:t>
      </w:r>
      <w:r w:rsidRPr="0070306B">
        <w:rPr>
          <w:rFonts w:ascii="Times New Roman" w:hAnsi="Times New Roman" w:cs="Times New Roman"/>
          <w:sz w:val="28"/>
          <w:szCs w:val="28"/>
          <w:lang w:val="uk-UA"/>
        </w:rPr>
        <w:t xml:space="preserve">, особливий вплив відчувається художника К. Лоррена. Ілюзія майстра поступово стає ідеальним взірцем </w:t>
      </w:r>
      <w:r w:rsidR="00DB1E3F" w:rsidRPr="0070306B">
        <w:rPr>
          <w:rFonts w:ascii="Times New Roman" w:hAnsi="Times New Roman" w:cs="Times New Roman"/>
          <w:sz w:val="28"/>
          <w:szCs w:val="28"/>
          <w:lang w:val="uk-UA"/>
        </w:rPr>
        <w:t>для подальшого розвитку садово-</w:t>
      </w:r>
      <w:r w:rsidRPr="0070306B">
        <w:rPr>
          <w:rFonts w:ascii="Times New Roman" w:hAnsi="Times New Roman" w:cs="Times New Roman"/>
          <w:sz w:val="28"/>
          <w:szCs w:val="28"/>
          <w:lang w:val="uk-UA"/>
        </w:rPr>
        <w:t xml:space="preserve"> паркового мистецтв</w:t>
      </w:r>
      <w:r w:rsidR="00DB1E3F" w:rsidRPr="0070306B">
        <w:rPr>
          <w:rFonts w:ascii="Times New Roman" w:hAnsi="Times New Roman" w:cs="Times New Roman"/>
          <w:sz w:val="28"/>
          <w:szCs w:val="28"/>
          <w:lang w:val="uk-UA"/>
        </w:rPr>
        <w:t>а. Мотив недоторканої природи  –</w:t>
      </w:r>
      <w:r w:rsidRPr="0070306B">
        <w:rPr>
          <w:rFonts w:ascii="Times New Roman" w:hAnsi="Times New Roman" w:cs="Times New Roman"/>
          <w:sz w:val="28"/>
          <w:szCs w:val="28"/>
          <w:lang w:val="uk-UA"/>
        </w:rPr>
        <w:t xml:space="preserve"> основа творчості К. Лоррена.</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Пейзажі справжнього класициста Н. Пуссена – складна і ретельно побудована композиція, де важлива роль відводиться архітектурі. До пейзажу Н. Пуссен звертається вже зрілим майстром, хоча пейзаж виступає у Н. Пуссена прекрасним фоном для міфологічного сюжету</w:t>
      </w:r>
      <w:r w:rsidRPr="0070306B">
        <w:rPr>
          <w:rFonts w:ascii="Times New Roman" w:hAnsi="Times New Roman" w:cs="Times New Roman"/>
          <w:sz w:val="28"/>
          <w:szCs w:val="28"/>
          <w:lang w:val="uk-UA"/>
        </w:rPr>
        <w:t>.</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Сальватор Роза  – художник, творчість якого, безумовно, передвіщає наближення романтизму. Його чарівні пейзажі, наповнені меланхолією, де реалізм і фантазія автора переплітаються, підкорені єдиному задуму.</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Ф. Буше</w:t>
      </w:r>
      <w:r w:rsidR="00DB1E3F"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lang w:val="uk-UA"/>
        </w:rPr>
        <w:t xml:space="preserve"> </w:t>
      </w:r>
      <w:r w:rsidRPr="0070306B">
        <w:rPr>
          <w:rFonts w:ascii="Times New Roman" w:hAnsi="Times New Roman" w:cs="Times New Roman"/>
          <w:sz w:val="28"/>
          <w:szCs w:val="28"/>
        </w:rPr>
        <w:t>художник, пейзажі якого розкривають перед нами любов художника до рідної батьківщини. Його чарівні пейзажі відрізняються вишуканим колоритом і елегійним настроєм</w:t>
      </w:r>
      <w:r w:rsidRPr="0070306B">
        <w:rPr>
          <w:rFonts w:ascii="Times New Roman" w:hAnsi="Times New Roman" w:cs="Times New Roman"/>
          <w:sz w:val="28"/>
          <w:szCs w:val="28"/>
          <w:lang w:val="uk-UA"/>
        </w:rPr>
        <w:t>.</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rPr>
        <w:t xml:space="preserve">У 1770 - х роках </w:t>
      </w:r>
      <w:r w:rsidRPr="0070306B">
        <w:rPr>
          <w:rFonts w:ascii="Times New Roman" w:hAnsi="Times New Roman" w:cs="Times New Roman"/>
          <w:sz w:val="28"/>
          <w:szCs w:val="28"/>
          <w:lang w:val="uk-UA"/>
        </w:rPr>
        <w:t>Дж. Козенс</w:t>
      </w:r>
      <w:r w:rsidRPr="0070306B">
        <w:rPr>
          <w:rFonts w:ascii="Times New Roman" w:hAnsi="Times New Roman" w:cs="Times New Roman"/>
          <w:sz w:val="28"/>
          <w:szCs w:val="28"/>
        </w:rPr>
        <w:t xml:space="preserve"> створює серию фантастичних пейзажів до поеми Дж. Мільтона "Втрачений рай". Колірні протиставлення дають певне емоційне тло для дії, яка відбувається.</w:t>
      </w:r>
    </w:p>
    <w:p w:rsidR="00EE0561" w:rsidRPr="0070306B" w:rsidRDefault="00EE056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Картини К. Коро ніби зіткані з прозорого серпанку, де розчиняються постаті людей, дерева… Використовуючи безліч півтонів, художник свідомо обмежує свою палітру. Від деякої штучності класицизму до справжньої поезії в живопису: «Віз сіна», «С</w:t>
      </w:r>
      <w:r w:rsidR="00DB1E3F" w:rsidRPr="0070306B">
        <w:rPr>
          <w:rFonts w:ascii="Times New Roman" w:hAnsi="Times New Roman" w:cs="Times New Roman"/>
          <w:sz w:val="28"/>
          <w:szCs w:val="28"/>
          <w:lang w:val="uk-UA"/>
        </w:rPr>
        <w:t>погади про Мортефонтен», «Сент - Андре - ан -</w:t>
      </w:r>
      <w:r w:rsidRPr="0070306B">
        <w:rPr>
          <w:rFonts w:ascii="Times New Roman" w:hAnsi="Times New Roman" w:cs="Times New Roman"/>
          <w:sz w:val="28"/>
          <w:szCs w:val="28"/>
          <w:lang w:val="uk-UA"/>
        </w:rPr>
        <w:t xml:space="preserve"> Морван», «Лощина»…</w:t>
      </w:r>
    </w:p>
    <w:p w:rsidR="00EE0561" w:rsidRPr="0070306B" w:rsidRDefault="00EE0561" w:rsidP="007544F0">
      <w:pPr>
        <w:spacing w:before="120" w:after="120"/>
        <w:ind w:firstLine="709"/>
        <w:jc w:val="both"/>
        <w:rPr>
          <w:rFonts w:ascii="Times New Roman" w:hAnsi="Times New Roman" w:cs="Times New Roman"/>
          <w:sz w:val="28"/>
          <w:szCs w:val="28"/>
          <w:lang w:val="uk-UA"/>
        </w:rPr>
      </w:pPr>
    </w:p>
    <w:p w:rsidR="00D06236" w:rsidRPr="0070306B" w:rsidRDefault="006B27CC"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Леокадія Анчишкіна</w:t>
      </w:r>
      <w:r w:rsidRPr="0070306B">
        <w:rPr>
          <w:rFonts w:ascii="Times New Roman" w:hAnsi="Times New Roman" w:cs="Times New Roman"/>
          <w:sz w:val="28"/>
          <w:szCs w:val="28"/>
          <w:lang w:val="uk-UA"/>
        </w:rPr>
        <w:t>,</w:t>
      </w:r>
      <w:r w:rsidR="00047678" w:rsidRPr="0070306B">
        <w:rPr>
          <w:rFonts w:ascii="Times New Roman" w:hAnsi="Times New Roman" w:cs="Times New Roman"/>
          <w:sz w:val="28"/>
          <w:szCs w:val="28"/>
          <w:lang w:val="uk-UA"/>
        </w:rPr>
        <w:t xml:space="preserve">  </w:t>
      </w:r>
      <w:r w:rsidR="00047678" w:rsidRPr="0070306B">
        <w:rPr>
          <w:rFonts w:ascii="Times New Roman" w:hAnsi="Times New Roman" w:cs="Times New Roman"/>
          <w:i/>
          <w:sz w:val="28"/>
          <w:szCs w:val="28"/>
          <w:lang w:val="uk-UA"/>
        </w:rPr>
        <w:t>магістр мистецтвознавства.</w:t>
      </w:r>
    </w:p>
    <w:p w:rsidR="006B27CC" w:rsidRPr="0070306B" w:rsidRDefault="00047678"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w:t>
      </w:r>
      <w:r w:rsidR="00177DAC" w:rsidRPr="0070306B">
        <w:rPr>
          <w:rFonts w:ascii="Times New Roman" w:hAnsi="Times New Roman" w:cs="Times New Roman"/>
          <w:sz w:val="28"/>
          <w:szCs w:val="28"/>
          <w:lang w:val="uk-UA"/>
        </w:rPr>
        <w:t xml:space="preserve">Місце </w:t>
      </w:r>
      <w:r w:rsidR="00972839" w:rsidRPr="0070306B">
        <w:rPr>
          <w:rFonts w:ascii="Times New Roman" w:hAnsi="Times New Roman" w:cs="Times New Roman"/>
          <w:sz w:val="28"/>
          <w:szCs w:val="28"/>
          <w:lang w:val="uk-UA"/>
        </w:rPr>
        <w:t xml:space="preserve">академічних творів </w:t>
      </w:r>
      <w:r w:rsidR="00177DAC" w:rsidRPr="0070306B">
        <w:rPr>
          <w:rFonts w:ascii="Times New Roman" w:hAnsi="Times New Roman" w:cs="Times New Roman"/>
          <w:sz w:val="28"/>
          <w:szCs w:val="28"/>
          <w:lang w:val="uk-UA"/>
        </w:rPr>
        <w:t xml:space="preserve">Станіслава Хлєбовського у європейському орієнталізмі. </w:t>
      </w:r>
    </w:p>
    <w:p w:rsidR="00972839" w:rsidRPr="0070306B" w:rsidRDefault="00991605"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 xml:space="preserve"> </w:t>
      </w:r>
      <w:r w:rsidR="00972839" w:rsidRPr="0070306B">
        <w:rPr>
          <w:rFonts w:ascii="Times New Roman" w:hAnsi="Times New Roman" w:cs="Times New Roman"/>
          <w:i/>
          <w:sz w:val="28"/>
          <w:szCs w:val="28"/>
          <w:lang w:val="uk-UA"/>
        </w:rPr>
        <w:t>Ключові слова</w:t>
      </w:r>
      <w:r w:rsidR="00972839" w:rsidRPr="0070306B">
        <w:rPr>
          <w:rFonts w:ascii="Times New Roman" w:hAnsi="Times New Roman" w:cs="Times New Roman"/>
          <w:sz w:val="28"/>
          <w:szCs w:val="28"/>
          <w:lang w:val="uk-UA"/>
        </w:rPr>
        <w:t>: польські дослідники, незаслужено забутий художник, орієнталізм, історичний  і батальний жанри, етнографічна манера, турецький султан Абдул-Азіз, портрети султана, картини для султанської збірки, східні пейзажі, побутові сцени, жіночі образи, тема гарему,  колекціонування предметів східного мистецтва.</w:t>
      </w:r>
    </w:p>
    <w:p w:rsidR="00972839" w:rsidRPr="0070306B" w:rsidRDefault="0097283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Представник орієнталістичного напряму Станіслав Хлєбовський (1835–1884) належить до художників відомих за життя, але, на жаль, незаслужено забутих потім І це попри те, що його твори зберігаються у відомих музейних колекціях Москви, Санкт-Петербургу, Парижу, Видня, Кракова, Познані, Стамбула.</w:t>
      </w:r>
    </w:p>
    <w:p w:rsidR="003E6C92" w:rsidRPr="0070306B" w:rsidRDefault="00972839"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Художник народився в Україні, художню освіту отримав у Петербурзькій академії мистецтв, шість пенсіонерських років провів у Мюнхені і Парижі, виставляв історичні картині у французькому салоні, удосконалював майстерність у студії одного з лідерів французького орієнталізму Ж.Л.Жерома (1824–1904). Після цього з 1864 року дванадцять років прожив у Стамбулі у якості придворного художника  султана Абдул-Азіза (1830–1876) і всю свою творчість до кінця життя присвятив Сходу. Мистець створив десятки робіт на орієнтальну тематику в різних жанрах і </w:t>
      </w:r>
      <w:r w:rsidRPr="0070306B">
        <w:rPr>
          <w:rFonts w:ascii="Times New Roman" w:hAnsi="Times New Roman" w:cs="Times New Roman"/>
          <w:sz w:val="28"/>
          <w:szCs w:val="28"/>
          <w:lang w:val="uk-UA"/>
        </w:rPr>
        <w:lastRenderedPageBreak/>
        <w:t>техніках. Помер Хлєбовський  у містечку Кованувек під Познанню. Його творчість – помітна сторінка в історії не лише польського, а й турецького малярства.</w:t>
      </w:r>
    </w:p>
    <w:p w:rsidR="004C5780" w:rsidRPr="0070306B" w:rsidRDefault="00E53F1C" w:rsidP="007544F0">
      <w:pPr>
        <w:spacing w:before="120" w:after="120"/>
        <w:ind w:firstLine="709"/>
        <w:jc w:val="both"/>
        <w:rPr>
          <w:rFonts w:ascii="Times New Roman" w:hAnsi="Times New Roman" w:cs="Times New Roman"/>
          <w:b/>
          <w:sz w:val="28"/>
          <w:szCs w:val="28"/>
          <w:lang w:val="uk-UA"/>
        </w:rPr>
      </w:pPr>
      <w:r w:rsidRPr="0070306B">
        <w:rPr>
          <w:rFonts w:ascii="Times New Roman" w:hAnsi="Times New Roman" w:cs="Times New Roman"/>
          <w:b/>
          <w:sz w:val="28"/>
          <w:szCs w:val="28"/>
          <w:lang w:val="uk-UA"/>
        </w:rPr>
        <w:t xml:space="preserve">                                 Заочні учасники:</w:t>
      </w:r>
    </w:p>
    <w:p w:rsidR="00B46C90" w:rsidRPr="0070306B" w:rsidRDefault="00B46C90" w:rsidP="007544F0">
      <w:pPr>
        <w:spacing w:before="120" w:after="120"/>
        <w:ind w:firstLine="709"/>
        <w:jc w:val="both"/>
        <w:rPr>
          <w:rFonts w:ascii="Times New Roman" w:hAnsi="Times New Roman" w:cs="Times New Roman"/>
          <w:sz w:val="28"/>
          <w:szCs w:val="28"/>
          <w:lang w:val="uk-UA"/>
        </w:rPr>
      </w:pP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Людмила Сауленко</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директор Одеського музею західного та східного мистецтва, кандидат філологічних наук, мистецтвознавець.</w:t>
      </w:r>
      <w:r w:rsidRPr="0070306B">
        <w:rPr>
          <w:rFonts w:ascii="Times New Roman" w:hAnsi="Times New Roman" w:cs="Times New Roman"/>
          <w:sz w:val="28"/>
          <w:szCs w:val="28"/>
          <w:lang w:val="uk-UA"/>
        </w:rPr>
        <w:t xml:space="preserve">  </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Картина італійського художника 19 ст. Франческо Манчіні-Ардіццоне «Очікування рибалок на Сицилії».</w:t>
      </w:r>
    </w:p>
    <w:p w:rsidR="00873546" w:rsidRPr="0070306B" w:rsidRDefault="00873546" w:rsidP="007544F0">
      <w:pPr>
        <w:spacing w:before="120" w:after="120"/>
        <w:ind w:firstLine="709"/>
        <w:jc w:val="both"/>
        <w:rPr>
          <w:rFonts w:ascii="Times New Roman" w:hAnsi="Times New Roman" w:cs="Times New Roman"/>
          <w:sz w:val="28"/>
          <w:szCs w:val="28"/>
          <w:lang w:val="uk-UA"/>
        </w:rPr>
      </w:pPr>
    </w:p>
    <w:p w:rsidR="00B46C90" w:rsidRPr="0070306B" w:rsidRDefault="004C578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Дмитро Величко</w:t>
      </w:r>
      <w:r w:rsidRPr="0070306B">
        <w:rPr>
          <w:rFonts w:ascii="Times New Roman" w:hAnsi="Times New Roman" w:cs="Times New Roman"/>
          <w:i/>
          <w:sz w:val="28"/>
          <w:szCs w:val="28"/>
          <w:lang w:val="uk-UA"/>
        </w:rPr>
        <w:t xml:space="preserve">,  викладач кафедри образотворчого мистецтва, </w:t>
      </w:r>
      <w:r w:rsidR="00D9096D" w:rsidRPr="0070306B">
        <w:rPr>
          <w:rFonts w:ascii="Times New Roman" w:hAnsi="Times New Roman" w:cs="Times New Roman"/>
          <w:i/>
          <w:sz w:val="28"/>
          <w:szCs w:val="28"/>
          <w:lang w:val="uk-UA"/>
        </w:rPr>
        <w:t xml:space="preserve">аспірант ПНПУ </w:t>
      </w:r>
      <w:r w:rsidRPr="0070306B">
        <w:rPr>
          <w:rFonts w:ascii="Times New Roman" w:hAnsi="Times New Roman" w:cs="Times New Roman"/>
          <w:i/>
          <w:sz w:val="28"/>
          <w:szCs w:val="28"/>
          <w:lang w:val="uk-UA"/>
        </w:rPr>
        <w:t xml:space="preserve"> ім. К.Д.Ушинського, (наук.керів. О.А.Тарасенко).</w:t>
      </w:r>
      <w:r w:rsidRPr="0070306B">
        <w:rPr>
          <w:rFonts w:ascii="Times New Roman" w:hAnsi="Times New Roman" w:cs="Times New Roman"/>
          <w:sz w:val="28"/>
          <w:szCs w:val="28"/>
          <w:lang w:val="uk-UA"/>
        </w:rPr>
        <w:t xml:space="preserve">  </w:t>
      </w:r>
    </w:p>
    <w:p w:rsidR="00620721" w:rsidRPr="0070306B" w:rsidRDefault="004C578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Етюди квітів як підготовчий етап у формуванні стилістики художньої мови М.О. Врубеля.</w:t>
      </w:r>
    </w:p>
    <w:p w:rsidR="00620721" w:rsidRPr="0070306B" w:rsidRDefault="0062072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i/>
          <w:sz w:val="28"/>
          <w:szCs w:val="28"/>
          <w:lang w:val="uk-UA"/>
        </w:rPr>
        <w:t>Ключові слова</w:t>
      </w:r>
      <w:r w:rsidRPr="0070306B">
        <w:rPr>
          <w:rFonts w:ascii="Times New Roman" w:hAnsi="Times New Roman" w:cs="Times New Roman"/>
          <w:sz w:val="28"/>
          <w:szCs w:val="28"/>
          <w:lang w:val="uk-UA"/>
        </w:rPr>
        <w:t>: Врубель, квітка, символ, модерн, колір, образ</w:t>
      </w:r>
      <w:r w:rsidR="00DB1E3F" w:rsidRPr="0070306B">
        <w:rPr>
          <w:rFonts w:ascii="Times New Roman" w:hAnsi="Times New Roman" w:cs="Times New Roman"/>
          <w:sz w:val="28"/>
          <w:szCs w:val="28"/>
          <w:lang w:val="uk-UA"/>
        </w:rPr>
        <w:t>.</w:t>
      </w:r>
      <w:r w:rsidRPr="0070306B">
        <w:rPr>
          <w:rFonts w:ascii="Times New Roman" w:hAnsi="Times New Roman" w:cs="Times New Roman"/>
          <w:sz w:val="28"/>
          <w:szCs w:val="28"/>
          <w:lang w:val="uk-UA"/>
        </w:rPr>
        <w:t xml:space="preserve"> </w:t>
      </w:r>
    </w:p>
    <w:p w:rsidR="00620721" w:rsidRPr="0070306B" w:rsidRDefault="0062072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У зібранні Київського національного музею російського мистецтва знаходяться етюди квітів М.О. Врубеля. Зображення квітів стало важливим етапом у складанні індивідуального стилю митця. У дослідженнях М.М. Алленова, О.О. Федорова-Давидова, П.К. Суздалева вже розглядалася ця невичерпна для вивчення тема. Мотив квітки цікавий як за символічним змістом, так і за формою, чистотою кольору, виразністю ліній і пластики. Звернення до мотиву квітки, характерне для мистецтва прерафаелітів і модерну в цілому, пов'язане із завданням перетворення навколишнього світу. Квітка є образом для втілення ідеї гармонії, втрату якої так гостро відчували художники</w:t>
      </w:r>
      <w:r w:rsidR="00DB1E3F" w:rsidRPr="0070306B">
        <w:rPr>
          <w:rFonts w:ascii="Times New Roman" w:hAnsi="Times New Roman" w:cs="Times New Roman"/>
          <w:sz w:val="28"/>
          <w:szCs w:val="28"/>
          <w:lang w:val="uk-UA"/>
        </w:rPr>
        <w:t xml:space="preserve"> кінця 19 –</w:t>
      </w:r>
      <w:r w:rsidR="00763025" w:rsidRPr="0070306B">
        <w:rPr>
          <w:rFonts w:ascii="Times New Roman" w:hAnsi="Times New Roman" w:cs="Times New Roman"/>
          <w:sz w:val="28"/>
          <w:szCs w:val="28"/>
          <w:lang w:val="uk-UA"/>
        </w:rPr>
        <w:t xml:space="preserve"> початку 20</w:t>
      </w:r>
      <w:r w:rsidRPr="0070306B">
        <w:rPr>
          <w:rFonts w:ascii="Times New Roman" w:hAnsi="Times New Roman" w:cs="Times New Roman"/>
          <w:sz w:val="28"/>
          <w:szCs w:val="28"/>
          <w:lang w:val="uk-UA"/>
        </w:rPr>
        <w:t xml:space="preserve"> століття.</w:t>
      </w:r>
    </w:p>
    <w:p w:rsidR="003C43F3" w:rsidRPr="0070306B" w:rsidRDefault="00620721"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На прикладі створених типологічних рядів творів М.О. Врубеля показано, що квітка стала своєрідною матрицею для створення образів, наприклад, дружини – білий ірис, Ангела з кадилом та свічкою – білі азалії, Ворожки – троянда. Якості квітки переносяться на образ людини, поетизуючи його. Завдяки тонкості світлотіньового і колірного моделювання, декоративності рішення форми досягається музична виразність творів основоположника модерна.</w:t>
      </w:r>
    </w:p>
    <w:p w:rsidR="00065944" w:rsidRPr="0070306B" w:rsidRDefault="00065944" w:rsidP="007544F0">
      <w:pPr>
        <w:spacing w:before="120" w:after="120"/>
        <w:ind w:firstLine="709"/>
        <w:jc w:val="both"/>
        <w:rPr>
          <w:rFonts w:ascii="Times New Roman" w:hAnsi="Times New Roman" w:cs="Times New Roman"/>
          <w:sz w:val="28"/>
          <w:szCs w:val="28"/>
          <w:lang w:val="uk-UA"/>
        </w:rPr>
      </w:pPr>
    </w:p>
    <w:p w:rsidR="00D9096D" w:rsidRPr="0070306B" w:rsidRDefault="004C578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b/>
          <w:sz w:val="28"/>
          <w:szCs w:val="28"/>
          <w:lang w:val="uk-UA"/>
        </w:rPr>
        <w:t>Наталія Порожнякова</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мистецтвознавства, викладач Одеського художнього училища ім. М.Б.Грекова.</w:t>
      </w:r>
    </w:p>
    <w:p w:rsidR="004C5780" w:rsidRPr="0070306B" w:rsidRDefault="004C5780"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 xml:space="preserve"> Модель духовного перетворення у художній творчості М.К. Рериха (на прикладі монументально-декоративного оздоблення храмів України).</w:t>
      </w:r>
    </w:p>
    <w:p w:rsidR="003E6E2A" w:rsidRPr="0070306B" w:rsidRDefault="003E6E2A" w:rsidP="007544F0">
      <w:pPr>
        <w:spacing w:before="120" w:after="120"/>
        <w:ind w:firstLine="709"/>
        <w:jc w:val="both"/>
        <w:rPr>
          <w:rFonts w:ascii="Times New Roman" w:hAnsi="Times New Roman" w:cs="Times New Roman"/>
          <w:i/>
          <w:sz w:val="28"/>
          <w:szCs w:val="28"/>
        </w:rPr>
      </w:pPr>
      <w:r w:rsidRPr="0070306B">
        <w:rPr>
          <w:rFonts w:ascii="Times New Roman" w:hAnsi="Times New Roman" w:cs="Times New Roman"/>
          <w:i/>
          <w:sz w:val="28"/>
          <w:szCs w:val="28"/>
          <w:lang w:val="uk-UA"/>
        </w:rPr>
        <w:t xml:space="preserve">Ключові слова: </w:t>
      </w:r>
      <w:r w:rsidRPr="0070306B">
        <w:rPr>
          <w:rFonts w:ascii="Times New Roman" w:hAnsi="Times New Roman" w:cs="Times New Roman"/>
          <w:sz w:val="28"/>
          <w:szCs w:val="28"/>
          <w:lang w:val="uk-UA"/>
        </w:rPr>
        <w:t>архетип “світове дерево”, мозаїка.</w:t>
      </w:r>
    </w:p>
    <w:p w:rsidR="00210923" w:rsidRPr="0070306B" w:rsidRDefault="0021092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Выявлено, что использование архетипа «Мировое Древо» в качестве основной модели, структурирующей пространство мозаик храмов Украины на символические части-миры-планы, является основным для творчества Н. Рериха. В произведениях мастера на православную тему, он является стержнем их содержательной основы. </w:t>
      </w:r>
    </w:p>
    <w:p w:rsidR="00210923" w:rsidRPr="0070306B" w:rsidRDefault="0021092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Модель «Мирового Древа» имеет трёхчастную структуру. Проецируя древний образ на православное понимание человека и мира, можно проследить тот же принцип троичности – «тело, душа, дух». В соответствии с этим пониманием Н. Рерих символически организовывает пространство монументально-декоративного оформления храмов. </w:t>
      </w:r>
    </w:p>
    <w:p w:rsidR="00210923" w:rsidRPr="0070306B" w:rsidRDefault="0021092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В создании новых произведений Н. Рерих пользуется уже найденными им моделями-модулями, складывая их в единую композицию, подобно мозаичисту. Не случайно мозаика была любимой техникой мастера.</w:t>
      </w:r>
    </w:p>
    <w:p w:rsidR="00210923" w:rsidRPr="0070306B" w:rsidRDefault="0021092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Рассмотрены мозаики, выполненные по эскизам Н. Рериха в селе Пархомовка Киевской области и надпортальная мозаика Троицкого собора Почаевской Лавры. </w:t>
      </w:r>
    </w:p>
    <w:p w:rsidR="00210923" w:rsidRPr="0070306B" w:rsidRDefault="0021092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Функцию оберега и композиционную трёхчастность несёт мозаика на фасаде церкви села Пархомовка «Покров Богородицы» (1906). Идею трёхчастности поддерживают символически обусловленные цвета фона – зеленый (земной, телесный план), белый (чистота души), золотой (цвет духовной сферы, Божественного присутствия). Фигура Богородицы является axis mundi, соединяющей миры-сферы. Богоматерь показана внутри крепостной стены, символизируя собой крепость духовную. К мотиву белокаменной крепости мастер прибегал в разные годы творческой деятельности, используя его как модуль. Предстоящие в «земной сфере» святые изображены в таких же синих одеждах, как и Святая Дева. Синий, по словам Исаака Сирина означает «чистоту ума при молитвенном изумлении», то есть, состояние духовно просветлённого человека с расцветшим духом, на что дополнительно указывают красные нимбы. Алый цвет в новгородской традиции, которую любил Н. Рерих, олицетворял «свет вечности». То есть, как композиционная схема, так и символика цвета мозаики выражает идею модели преображённого мира.</w:t>
      </w:r>
    </w:p>
    <w:p w:rsidR="00210923" w:rsidRPr="0070306B" w:rsidRDefault="00210923"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Показано, что содержательной основой монументально-декоративного оформления Н. Рерихом храмов Украины является модель пути духовного преображения человека.</w:t>
      </w:r>
    </w:p>
    <w:p w:rsidR="00210923" w:rsidRPr="0070306B" w:rsidRDefault="00210923" w:rsidP="007544F0">
      <w:pPr>
        <w:spacing w:before="120" w:after="120"/>
        <w:ind w:firstLine="709"/>
        <w:jc w:val="both"/>
        <w:rPr>
          <w:rFonts w:ascii="Times New Roman" w:hAnsi="Times New Roman" w:cs="Times New Roman"/>
          <w:sz w:val="28"/>
          <w:szCs w:val="28"/>
          <w:lang w:val="uk-UA"/>
        </w:rPr>
      </w:pPr>
    </w:p>
    <w:p w:rsidR="00873546" w:rsidRPr="0070306B" w:rsidRDefault="00873546"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b/>
          <w:sz w:val="28"/>
          <w:szCs w:val="28"/>
          <w:lang w:val="uk-UA"/>
        </w:rPr>
        <w:t>Ганна Андрес</w:t>
      </w:r>
      <w:r w:rsidRPr="0070306B">
        <w:rPr>
          <w:rFonts w:ascii="Times New Roman" w:hAnsi="Times New Roman" w:cs="Times New Roman"/>
          <w:sz w:val="28"/>
          <w:szCs w:val="28"/>
          <w:lang w:val="uk-UA"/>
        </w:rPr>
        <w:t xml:space="preserve">, </w:t>
      </w:r>
      <w:r w:rsidRPr="0070306B">
        <w:rPr>
          <w:rFonts w:ascii="Times New Roman" w:hAnsi="Times New Roman" w:cs="Times New Roman"/>
          <w:i/>
          <w:sz w:val="28"/>
          <w:szCs w:val="28"/>
          <w:lang w:val="uk-UA"/>
        </w:rPr>
        <w:t>кандидат історичних наук, доцент кафедри ТІМ  НАОМА.</w:t>
      </w:r>
    </w:p>
    <w:p w:rsidR="00873546" w:rsidRPr="0070306B" w:rsidRDefault="00873546"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Збереження рухомої спадщини в документах міжнародних організацій (ЮНЕСКО та Рада Європи).</w:t>
      </w:r>
    </w:p>
    <w:p w:rsidR="00873546" w:rsidRPr="0070306B" w:rsidRDefault="00873546" w:rsidP="007544F0">
      <w:pPr>
        <w:spacing w:before="120" w:after="120"/>
        <w:ind w:firstLine="709"/>
        <w:jc w:val="both"/>
        <w:rPr>
          <w:rFonts w:ascii="Times New Roman" w:hAnsi="Times New Roman" w:cs="Times New Roman"/>
          <w:i/>
          <w:sz w:val="28"/>
          <w:szCs w:val="28"/>
          <w:lang w:val="uk-UA"/>
        </w:rPr>
      </w:pPr>
      <w:r w:rsidRPr="0070306B">
        <w:rPr>
          <w:rFonts w:ascii="Times New Roman" w:hAnsi="Times New Roman" w:cs="Times New Roman"/>
          <w:i/>
          <w:sz w:val="28"/>
          <w:szCs w:val="28"/>
        </w:rPr>
        <w:t>Ключові слова</w:t>
      </w:r>
      <w:r w:rsidRPr="0070306B">
        <w:rPr>
          <w:rFonts w:ascii="Times New Roman" w:hAnsi="Times New Roman" w:cs="Times New Roman"/>
          <w:sz w:val="28"/>
          <w:szCs w:val="28"/>
        </w:rPr>
        <w:t>:</w:t>
      </w:r>
      <w:r w:rsidRPr="0070306B">
        <w:rPr>
          <w:rFonts w:ascii="Times New Roman" w:hAnsi="Times New Roman" w:cs="Times New Roman"/>
          <w:i/>
          <w:sz w:val="28"/>
          <w:szCs w:val="28"/>
        </w:rPr>
        <w:t xml:space="preserve"> </w:t>
      </w:r>
      <w:r w:rsidRPr="0070306B">
        <w:rPr>
          <w:rFonts w:ascii="Times New Roman" w:hAnsi="Times New Roman" w:cs="Times New Roman"/>
          <w:sz w:val="28"/>
          <w:szCs w:val="28"/>
        </w:rPr>
        <w:t>ЮНЕСКО, Рада Європи, спадщина, конвенція, рекомендація, ідентифікація, переміщення, міжнародна співпраця.</w:t>
      </w:r>
    </w:p>
    <w:p w:rsidR="00873546" w:rsidRPr="0070306B" w:rsidRDefault="00873546"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Міжнародне об’єднання, яке почало регулювати питання охорони рухомої спадщини, було створене у складі Ліги Націй. У 1925 р. створена Міжнародна музейна служба (IMO) та розроблено перші документи. Проект Конвенції «Про захист історичних будівель і творів мистецтва» був представлений у 1938 р., проте, робота не була завершена. </w:t>
      </w:r>
    </w:p>
    <w:p w:rsidR="00873546" w:rsidRPr="0070306B" w:rsidRDefault="00873546"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Одним із завдань UNESCO, Ради Європи, ЄС, UNIDROIT є формування законодавчої бази, що регулює міжнародні відносини у галузі. Розроблені Конвенції: «Про захист культурних цінностей у випадку збройного конфлікту» (1954); «Про заходи спрямовані на заборону і запобігання незаконному імпорту, експорту і передачі права власності на культурні цінності» (1970); «Про правопорушення щодо культурних цінностей» (1985); «Про викрадання або нелегальний експорт культурних об’єктів» (1995); директиви ЄС.</w:t>
      </w:r>
    </w:p>
    <w:p w:rsidR="00873546" w:rsidRPr="0070306B" w:rsidRDefault="00873546"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Незаконні дії, що загрожують пам'яткам визначаються Рекомендаціями «Про охорону рухомої спадщини» (1978); 1172(1992) «Про ситуацію з культурною спадщиною в Центральній і Східній Європі»; 1372(1998) «Про викрадені та незаконно експортовані культурні цінності»; 1375(1998) «Про забезпечення колекцій перед розпорошенням»; №R(96)6; «Про охорону культурної спадщини проти злочинних дій»; №R(98)4 «Про заходи щодо цілісного збереження пам’яток, у складі яких знаходяться рухомі та нерухомі культурні цінності».</w:t>
      </w:r>
    </w:p>
    <w:p w:rsidR="00873546" w:rsidRPr="0070306B" w:rsidRDefault="00873546"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Визначаються ключові вимоги, щодо охорони рухомої спадщини: </w:t>
      </w:r>
      <w:r w:rsidRPr="0070306B">
        <w:rPr>
          <w:rFonts w:ascii="Times New Roman" w:hAnsi="Times New Roman" w:cs="Times New Roman"/>
          <w:i/>
          <w:sz w:val="28"/>
          <w:szCs w:val="28"/>
        </w:rPr>
        <w:t>Визначення видів</w:t>
      </w:r>
      <w:r w:rsidRPr="0070306B">
        <w:rPr>
          <w:rFonts w:ascii="Times New Roman" w:hAnsi="Times New Roman" w:cs="Times New Roman"/>
          <w:sz w:val="28"/>
          <w:szCs w:val="28"/>
        </w:rPr>
        <w:t xml:space="preserve"> (класифікація дана в Директиві ЄС№3911/92 «Про вивіз культурних цінностей») та </w:t>
      </w:r>
      <w:r w:rsidRPr="0070306B">
        <w:rPr>
          <w:rFonts w:ascii="Times New Roman" w:hAnsi="Times New Roman" w:cs="Times New Roman"/>
          <w:i/>
          <w:sz w:val="28"/>
          <w:szCs w:val="28"/>
        </w:rPr>
        <w:t>Документація і ідентифікація</w:t>
      </w:r>
      <w:r w:rsidRPr="0070306B">
        <w:rPr>
          <w:rFonts w:ascii="Times New Roman" w:hAnsi="Times New Roman" w:cs="Times New Roman"/>
          <w:sz w:val="28"/>
          <w:szCs w:val="28"/>
        </w:rPr>
        <w:t>. Радою Європи розроблена в 2001 р. «Ідентифікаційна карта обліку об’єктів».</w:t>
      </w:r>
    </w:p>
    <w:p w:rsidR="0061664A" w:rsidRPr="0070306B" w:rsidRDefault="00D40794" w:rsidP="007544F0">
      <w:pPr>
        <w:spacing w:before="120" w:after="120"/>
        <w:ind w:firstLine="709"/>
        <w:jc w:val="both"/>
        <w:rPr>
          <w:rFonts w:ascii="Times New Roman" w:hAnsi="Times New Roman" w:cs="Times New Roman"/>
          <w:sz w:val="28"/>
          <w:szCs w:val="28"/>
        </w:rPr>
      </w:pPr>
      <w:r w:rsidRPr="0070306B">
        <w:rPr>
          <w:rFonts w:ascii="Times New Roman" w:hAnsi="Times New Roman" w:cs="Times New Roman"/>
          <w:sz w:val="28"/>
          <w:szCs w:val="28"/>
        </w:rPr>
        <w:t xml:space="preserve"> </w:t>
      </w:r>
    </w:p>
    <w:p w:rsidR="00D40794" w:rsidRPr="0070306B" w:rsidRDefault="00D40794" w:rsidP="007544F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lastRenderedPageBreak/>
        <w:t xml:space="preserve">            Підведення</w:t>
      </w:r>
      <w:r w:rsidR="00972839" w:rsidRPr="0070306B">
        <w:rPr>
          <w:rFonts w:ascii="Times New Roman" w:hAnsi="Times New Roman" w:cs="Times New Roman"/>
          <w:sz w:val="28"/>
          <w:szCs w:val="28"/>
          <w:lang w:val="uk-UA"/>
        </w:rPr>
        <w:t xml:space="preserve"> підсумків Платонівських читань</w:t>
      </w:r>
      <w:r w:rsidRPr="0070306B">
        <w:rPr>
          <w:rFonts w:ascii="Times New Roman" w:hAnsi="Times New Roman" w:cs="Times New Roman"/>
          <w:sz w:val="28"/>
          <w:szCs w:val="28"/>
          <w:lang w:val="uk-UA"/>
        </w:rPr>
        <w:t xml:space="preserve"> </w:t>
      </w:r>
    </w:p>
    <w:p w:rsidR="00F73C85" w:rsidRPr="0070306B" w:rsidRDefault="00972839" w:rsidP="00B46C90">
      <w:pPr>
        <w:spacing w:before="120" w:after="120"/>
        <w:ind w:firstLine="709"/>
        <w:jc w:val="both"/>
        <w:rPr>
          <w:rFonts w:ascii="Times New Roman" w:hAnsi="Times New Roman" w:cs="Times New Roman"/>
          <w:sz w:val="28"/>
          <w:szCs w:val="28"/>
          <w:lang w:val="uk-UA"/>
        </w:rPr>
      </w:pPr>
      <w:r w:rsidRPr="0070306B">
        <w:rPr>
          <w:rFonts w:ascii="Times New Roman" w:hAnsi="Times New Roman" w:cs="Times New Roman"/>
          <w:sz w:val="28"/>
          <w:szCs w:val="28"/>
          <w:lang w:val="uk-UA"/>
        </w:rPr>
        <w:t xml:space="preserve">                           Час проведення  17.00 – 17.20</w:t>
      </w:r>
    </w:p>
    <w:sectPr w:rsidR="00F73C85" w:rsidRPr="0070306B" w:rsidSect="00E761B4">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DF5" w:rsidRDefault="00962DF5" w:rsidP="00FF6985">
      <w:pPr>
        <w:spacing w:after="0" w:line="240" w:lineRule="auto"/>
      </w:pPr>
      <w:r>
        <w:separator/>
      </w:r>
    </w:p>
  </w:endnote>
  <w:endnote w:type="continuationSeparator" w:id="0">
    <w:p w:rsidR="00962DF5" w:rsidRDefault="00962DF5" w:rsidP="00FF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DF5" w:rsidRDefault="00962DF5" w:rsidP="00FF6985">
      <w:pPr>
        <w:spacing w:after="0" w:line="240" w:lineRule="auto"/>
      </w:pPr>
      <w:r>
        <w:separator/>
      </w:r>
    </w:p>
  </w:footnote>
  <w:footnote w:type="continuationSeparator" w:id="0">
    <w:p w:rsidR="00962DF5" w:rsidRDefault="00962DF5" w:rsidP="00FF69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9291"/>
      <w:docPartObj>
        <w:docPartGallery w:val="Page Numbers (Top of Page)"/>
        <w:docPartUnique/>
      </w:docPartObj>
    </w:sdtPr>
    <w:sdtEndPr/>
    <w:sdtContent>
      <w:p w:rsidR="00222437" w:rsidRDefault="00403D75">
        <w:pPr>
          <w:pStyle w:val="a4"/>
          <w:jc w:val="center"/>
        </w:pPr>
        <w:r>
          <w:fldChar w:fldCharType="begin"/>
        </w:r>
        <w:r>
          <w:instrText xml:space="preserve"> PAGE   \* MERGEFORMAT </w:instrText>
        </w:r>
        <w:r>
          <w:fldChar w:fldCharType="separate"/>
        </w:r>
        <w:r w:rsidR="0070306B">
          <w:rPr>
            <w:noProof/>
          </w:rPr>
          <w:t>1</w:t>
        </w:r>
        <w:r>
          <w:rPr>
            <w:noProof/>
          </w:rPr>
          <w:fldChar w:fldCharType="end"/>
        </w:r>
      </w:p>
    </w:sdtContent>
  </w:sdt>
  <w:p w:rsidR="00222437" w:rsidRDefault="002224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B94"/>
    <w:multiLevelType w:val="multilevel"/>
    <w:tmpl w:val="3DE60D4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B3493"/>
    <w:multiLevelType w:val="hybridMultilevel"/>
    <w:tmpl w:val="C8DA0D78"/>
    <w:lvl w:ilvl="0" w:tplc="CF84AEFE">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46916"/>
    <w:multiLevelType w:val="hybridMultilevel"/>
    <w:tmpl w:val="F8627244"/>
    <w:lvl w:ilvl="0" w:tplc="2E66716E">
      <w:start w:val="3"/>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16C65238"/>
    <w:multiLevelType w:val="hybridMultilevel"/>
    <w:tmpl w:val="3F4CCE2A"/>
    <w:lvl w:ilvl="0" w:tplc="9F2A8866">
      <w:start w:val="11"/>
      <w:numFmt w:val="decimal"/>
      <w:lvlText w:val="%1."/>
      <w:lvlJc w:val="left"/>
      <w:pPr>
        <w:ind w:left="735" w:hanging="375"/>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8351E0"/>
    <w:multiLevelType w:val="hybridMultilevel"/>
    <w:tmpl w:val="0464B1DC"/>
    <w:lvl w:ilvl="0" w:tplc="93964E86">
      <w:start w:val="10"/>
      <w:numFmt w:val="decimal"/>
      <w:lvlText w:val="%1."/>
      <w:lvlJc w:val="left"/>
      <w:pPr>
        <w:ind w:left="375" w:hanging="375"/>
      </w:pPr>
      <w:rPr>
        <w:rFonts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1D8165E"/>
    <w:multiLevelType w:val="hybridMultilevel"/>
    <w:tmpl w:val="538CBBEE"/>
    <w:lvl w:ilvl="0" w:tplc="38661F12">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22EA2B4A"/>
    <w:multiLevelType w:val="hybridMultilevel"/>
    <w:tmpl w:val="43A233FE"/>
    <w:lvl w:ilvl="0" w:tplc="31A4B5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2F6B6946"/>
    <w:multiLevelType w:val="hybridMultilevel"/>
    <w:tmpl w:val="A3C09C10"/>
    <w:lvl w:ilvl="0" w:tplc="9E3A9250">
      <w:start w:val="14"/>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7143A6"/>
    <w:multiLevelType w:val="hybridMultilevel"/>
    <w:tmpl w:val="538CBBEE"/>
    <w:lvl w:ilvl="0" w:tplc="38661F12">
      <w:start w:val="1"/>
      <w:numFmt w:val="decimal"/>
      <w:lvlText w:val="%1."/>
      <w:lvlJc w:val="left"/>
      <w:pPr>
        <w:ind w:left="100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34A1311F"/>
    <w:multiLevelType w:val="multilevel"/>
    <w:tmpl w:val="DAE8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3008F7"/>
    <w:multiLevelType w:val="hybridMultilevel"/>
    <w:tmpl w:val="4E4650F2"/>
    <w:lvl w:ilvl="0" w:tplc="CFC8A9E6">
      <w:start w:val="11"/>
      <w:numFmt w:val="decimal"/>
      <w:lvlText w:val="%1."/>
      <w:lvlJc w:val="left"/>
      <w:pPr>
        <w:ind w:left="735" w:hanging="375"/>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9E03F4"/>
    <w:multiLevelType w:val="hybridMultilevel"/>
    <w:tmpl w:val="1ECCC8B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4D5373"/>
    <w:multiLevelType w:val="hybridMultilevel"/>
    <w:tmpl w:val="5ABC7848"/>
    <w:lvl w:ilvl="0" w:tplc="A63A928A">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4DF03473"/>
    <w:multiLevelType w:val="hybridMultilevel"/>
    <w:tmpl w:val="77FED55C"/>
    <w:lvl w:ilvl="0" w:tplc="BCF4569E">
      <w:start w:val="1"/>
      <w:numFmt w:val="decimal"/>
      <w:lvlText w:val="%1."/>
      <w:lvlJc w:val="left"/>
      <w:pPr>
        <w:ind w:left="1364" w:hanging="360"/>
      </w:pPr>
      <w:rPr>
        <w:rFonts w:hint="default"/>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4">
    <w:nsid w:val="7B316091"/>
    <w:multiLevelType w:val="hybridMultilevel"/>
    <w:tmpl w:val="BBF64DBE"/>
    <w:lvl w:ilvl="0" w:tplc="38661F12">
      <w:start w:val="1"/>
      <w:numFmt w:val="decimal"/>
      <w:lvlText w:val="%1."/>
      <w:lvlJc w:val="left"/>
      <w:pPr>
        <w:ind w:left="360"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7F094946"/>
    <w:multiLevelType w:val="hybridMultilevel"/>
    <w:tmpl w:val="C9C089FA"/>
    <w:lvl w:ilvl="0" w:tplc="2EDC2A5E">
      <w:start w:val="10"/>
      <w:numFmt w:val="decimal"/>
      <w:lvlText w:val="%1."/>
      <w:lvlJc w:val="left"/>
      <w:pPr>
        <w:ind w:left="735" w:hanging="375"/>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E831F9"/>
    <w:multiLevelType w:val="hybridMultilevel"/>
    <w:tmpl w:val="E0AA78AE"/>
    <w:lvl w:ilvl="0" w:tplc="0419000F">
      <w:start w:val="1"/>
      <w:numFmt w:val="decimal"/>
      <w:lvlText w:val="%1."/>
      <w:lvlJc w:val="left"/>
      <w:pPr>
        <w:ind w:left="990"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abstractNumId w:val="11"/>
  </w:num>
  <w:num w:numId="2">
    <w:abstractNumId w:val="2"/>
  </w:num>
  <w:num w:numId="3">
    <w:abstractNumId w:val="16"/>
  </w:num>
  <w:num w:numId="4">
    <w:abstractNumId w:val="6"/>
  </w:num>
  <w:num w:numId="5">
    <w:abstractNumId w:val="5"/>
  </w:num>
  <w:num w:numId="6">
    <w:abstractNumId w:val="8"/>
  </w:num>
  <w:num w:numId="7">
    <w:abstractNumId w:val="14"/>
  </w:num>
  <w:num w:numId="8">
    <w:abstractNumId w:val="13"/>
  </w:num>
  <w:num w:numId="9">
    <w:abstractNumId w:val="12"/>
  </w:num>
  <w:num w:numId="10">
    <w:abstractNumId w:val="1"/>
  </w:num>
  <w:num w:numId="11">
    <w:abstractNumId w:val="3"/>
  </w:num>
  <w:num w:numId="12">
    <w:abstractNumId w:val="4"/>
  </w:num>
  <w:num w:numId="13">
    <w:abstractNumId w:val="9"/>
  </w:num>
  <w:num w:numId="14">
    <w:abstractNumId w:val="0"/>
  </w:num>
  <w:num w:numId="15">
    <w:abstractNumId w:val="15"/>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07AE"/>
    <w:rsid w:val="00000412"/>
    <w:rsid w:val="000036E4"/>
    <w:rsid w:val="00005CBB"/>
    <w:rsid w:val="00006C4E"/>
    <w:rsid w:val="00024073"/>
    <w:rsid w:val="0002725D"/>
    <w:rsid w:val="00033D8B"/>
    <w:rsid w:val="00042EB1"/>
    <w:rsid w:val="00047678"/>
    <w:rsid w:val="00057B0A"/>
    <w:rsid w:val="00061B5B"/>
    <w:rsid w:val="00065944"/>
    <w:rsid w:val="000722E9"/>
    <w:rsid w:val="00091A38"/>
    <w:rsid w:val="00094CE5"/>
    <w:rsid w:val="00095E28"/>
    <w:rsid w:val="000A0C28"/>
    <w:rsid w:val="000A3A25"/>
    <w:rsid w:val="000A3FF8"/>
    <w:rsid w:val="000A55F8"/>
    <w:rsid w:val="000B07EF"/>
    <w:rsid w:val="000B3546"/>
    <w:rsid w:val="000B5093"/>
    <w:rsid w:val="000C08FB"/>
    <w:rsid w:val="000C3501"/>
    <w:rsid w:val="000C7442"/>
    <w:rsid w:val="000D11B5"/>
    <w:rsid w:val="000D5505"/>
    <w:rsid w:val="000E0940"/>
    <w:rsid w:val="000E47F7"/>
    <w:rsid w:val="000E4B4D"/>
    <w:rsid w:val="00112CF9"/>
    <w:rsid w:val="00112F36"/>
    <w:rsid w:val="00146F49"/>
    <w:rsid w:val="00177DAC"/>
    <w:rsid w:val="00181B00"/>
    <w:rsid w:val="001873DF"/>
    <w:rsid w:val="00190279"/>
    <w:rsid w:val="001A003D"/>
    <w:rsid w:val="001B2A45"/>
    <w:rsid w:val="001B4055"/>
    <w:rsid w:val="001B7939"/>
    <w:rsid w:val="001D0C54"/>
    <w:rsid w:val="001E7CCE"/>
    <w:rsid w:val="001F2786"/>
    <w:rsid w:val="001F4DF2"/>
    <w:rsid w:val="00210923"/>
    <w:rsid w:val="00211A61"/>
    <w:rsid w:val="00213DE2"/>
    <w:rsid w:val="002162F3"/>
    <w:rsid w:val="002169AE"/>
    <w:rsid w:val="00222437"/>
    <w:rsid w:val="00235A6C"/>
    <w:rsid w:val="002449D9"/>
    <w:rsid w:val="00245834"/>
    <w:rsid w:val="00247DDF"/>
    <w:rsid w:val="00252436"/>
    <w:rsid w:val="0026428F"/>
    <w:rsid w:val="00267E8B"/>
    <w:rsid w:val="00270987"/>
    <w:rsid w:val="00297ABA"/>
    <w:rsid w:val="002C0349"/>
    <w:rsid w:val="002E63EF"/>
    <w:rsid w:val="002F0F33"/>
    <w:rsid w:val="00304611"/>
    <w:rsid w:val="00316A8C"/>
    <w:rsid w:val="00333F7D"/>
    <w:rsid w:val="00336BA3"/>
    <w:rsid w:val="003470AF"/>
    <w:rsid w:val="00351E7D"/>
    <w:rsid w:val="00357C6E"/>
    <w:rsid w:val="00375BB5"/>
    <w:rsid w:val="00377406"/>
    <w:rsid w:val="003774F6"/>
    <w:rsid w:val="00386C01"/>
    <w:rsid w:val="003A581E"/>
    <w:rsid w:val="003B0AE2"/>
    <w:rsid w:val="003C1BBD"/>
    <w:rsid w:val="003C43F3"/>
    <w:rsid w:val="003E3FB5"/>
    <w:rsid w:val="003E53BD"/>
    <w:rsid w:val="003E6C92"/>
    <w:rsid w:val="003E6E2A"/>
    <w:rsid w:val="003E6EE7"/>
    <w:rsid w:val="00403D75"/>
    <w:rsid w:val="00431F26"/>
    <w:rsid w:val="004458BE"/>
    <w:rsid w:val="00452F1B"/>
    <w:rsid w:val="00462077"/>
    <w:rsid w:val="004800ED"/>
    <w:rsid w:val="0048341C"/>
    <w:rsid w:val="00491213"/>
    <w:rsid w:val="00491528"/>
    <w:rsid w:val="00496CDC"/>
    <w:rsid w:val="0049732B"/>
    <w:rsid w:val="004A1FF5"/>
    <w:rsid w:val="004B1FE5"/>
    <w:rsid w:val="004C5780"/>
    <w:rsid w:val="004C61A4"/>
    <w:rsid w:val="004C6269"/>
    <w:rsid w:val="004F45DC"/>
    <w:rsid w:val="004F6D63"/>
    <w:rsid w:val="00510BCE"/>
    <w:rsid w:val="00511EAB"/>
    <w:rsid w:val="00532465"/>
    <w:rsid w:val="00536DB2"/>
    <w:rsid w:val="0055056B"/>
    <w:rsid w:val="00550B86"/>
    <w:rsid w:val="00560E5C"/>
    <w:rsid w:val="0056209D"/>
    <w:rsid w:val="00566800"/>
    <w:rsid w:val="00575F0F"/>
    <w:rsid w:val="005966F5"/>
    <w:rsid w:val="005967C7"/>
    <w:rsid w:val="005A3F7F"/>
    <w:rsid w:val="005A4080"/>
    <w:rsid w:val="005A6710"/>
    <w:rsid w:val="005B518C"/>
    <w:rsid w:val="005B744D"/>
    <w:rsid w:val="005D31C3"/>
    <w:rsid w:val="005F1D46"/>
    <w:rsid w:val="005F5D07"/>
    <w:rsid w:val="0061176A"/>
    <w:rsid w:val="0061664A"/>
    <w:rsid w:val="00620721"/>
    <w:rsid w:val="006341D0"/>
    <w:rsid w:val="00642DC3"/>
    <w:rsid w:val="00643D29"/>
    <w:rsid w:val="00644B6F"/>
    <w:rsid w:val="00656081"/>
    <w:rsid w:val="0066026C"/>
    <w:rsid w:val="0067704D"/>
    <w:rsid w:val="00687C2D"/>
    <w:rsid w:val="006922E9"/>
    <w:rsid w:val="0069259C"/>
    <w:rsid w:val="006A307B"/>
    <w:rsid w:val="006A586E"/>
    <w:rsid w:val="006B27CC"/>
    <w:rsid w:val="006B7457"/>
    <w:rsid w:val="006C3E08"/>
    <w:rsid w:val="006C6A77"/>
    <w:rsid w:val="006D2164"/>
    <w:rsid w:val="006D5B23"/>
    <w:rsid w:val="006D5F80"/>
    <w:rsid w:val="006F272D"/>
    <w:rsid w:val="00700BCB"/>
    <w:rsid w:val="00700CA9"/>
    <w:rsid w:val="0070306B"/>
    <w:rsid w:val="00704EA7"/>
    <w:rsid w:val="0072782B"/>
    <w:rsid w:val="00730634"/>
    <w:rsid w:val="00733905"/>
    <w:rsid w:val="0073482F"/>
    <w:rsid w:val="00742E29"/>
    <w:rsid w:val="007478EC"/>
    <w:rsid w:val="007544F0"/>
    <w:rsid w:val="00763025"/>
    <w:rsid w:val="00773FA7"/>
    <w:rsid w:val="00777716"/>
    <w:rsid w:val="00781375"/>
    <w:rsid w:val="00794AED"/>
    <w:rsid w:val="0079668A"/>
    <w:rsid w:val="007A7E90"/>
    <w:rsid w:val="007C1AA8"/>
    <w:rsid w:val="007D1AA7"/>
    <w:rsid w:val="007E0364"/>
    <w:rsid w:val="007F16E5"/>
    <w:rsid w:val="007F78AE"/>
    <w:rsid w:val="00806CE7"/>
    <w:rsid w:val="00836B74"/>
    <w:rsid w:val="00845582"/>
    <w:rsid w:val="00856B80"/>
    <w:rsid w:val="0086258E"/>
    <w:rsid w:val="00873546"/>
    <w:rsid w:val="00880AE6"/>
    <w:rsid w:val="00883802"/>
    <w:rsid w:val="0088646B"/>
    <w:rsid w:val="0088651F"/>
    <w:rsid w:val="008930E7"/>
    <w:rsid w:val="00893BB5"/>
    <w:rsid w:val="00895396"/>
    <w:rsid w:val="008A4366"/>
    <w:rsid w:val="008A5E82"/>
    <w:rsid w:val="008A7B04"/>
    <w:rsid w:val="008C7494"/>
    <w:rsid w:val="008C7A58"/>
    <w:rsid w:val="008D54C0"/>
    <w:rsid w:val="008D7728"/>
    <w:rsid w:val="008F4EF6"/>
    <w:rsid w:val="008F6C69"/>
    <w:rsid w:val="009073AC"/>
    <w:rsid w:val="0091651E"/>
    <w:rsid w:val="00917111"/>
    <w:rsid w:val="00930206"/>
    <w:rsid w:val="00962DF5"/>
    <w:rsid w:val="0096496F"/>
    <w:rsid w:val="00972839"/>
    <w:rsid w:val="0097589B"/>
    <w:rsid w:val="00983F39"/>
    <w:rsid w:val="00984CDB"/>
    <w:rsid w:val="00986ADE"/>
    <w:rsid w:val="00991605"/>
    <w:rsid w:val="009A4BBC"/>
    <w:rsid w:val="009A6252"/>
    <w:rsid w:val="009A7D7C"/>
    <w:rsid w:val="009B74FC"/>
    <w:rsid w:val="009C49C7"/>
    <w:rsid w:val="009C720B"/>
    <w:rsid w:val="009C7733"/>
    <w:rsid w:val="009D16F6"/>
    <w:rsid w:val="009F5581"/>
    <w:rsid w:val="00A47FC8"/>
    <w:rsid w:val="00A61B5B"/>
    <w:rsid w:val="00A6283F"/>
    <w:rsid w:val="00A662A9"/>
    <w:rsid w:val="00A845F6"/>
    <w:rsid w:val="00A91E1A"/>
    <w:rsid w:val="00AA030E"/>
    <w:rsid w:val="00AB5521"/>
    <w:rsid w:val="00AB60AB"/>
    <w:rsid w:val="00AB7DE6"/>
    <w:rsid w:val="00AD3DC5"/>
    <w:rsid w:val="00AE4F32"/>
    <w:rsid w:val="00B049C4"/>
    <w:rsid w:val="00B16AA8"/>
    <w:rsid w:val="00B247B1"/>
    <w:rsid w:val="00B46C90"/>
    <w:rsid w:val="00B51EE2"/>
    <w:rsid w:val="00B67E66"/>
    <w:rsid w:val="00B7081D"/>
    <w:rsid w:val="00B71ED6"/>
    <w:rsid w:val="00B81A2C"/>
    <w:rsid w:val="00B87A3D"/>
    <w:rsid w:val="00B90791"/>
    <w:rsid w:val="00B91C1D"/>
    <w:rsid w:val="00B93A2D"/>
    <w:rsid w:val="00B95349"/>
    <w:rsid w:val="00B95749"/>
    <w:rsid w:val="00B965DC"/>
    <w:rsid w:val="00BA3CC4"/>
    <w:rsid w:val="00BA5DC2"/>
    <w:rsid w:val="00BB7A15"/>
    <w:rsid w:val="00BC7AAE"/>
    <w:rsid w:val="00BE5E0D"/>
    <w:rsid w:val="00BE73A9"/>
    <w:rsid w:val="00C01B11"/>
    <w:rsid w:val="00C25AEB"/>
    <w:rsid w:val="00C27B07"/>
    <w:rsid w:val="00C34252"/>
    <w:rsid w:val="00C455EF"/>
    <w:rsid w:val="00C52482"/>
    <w:rsid w:val="00C87FEA"/>
    <w:rsid w:val="00C90799"/>
    <w:rsid w:val="00CA2729"/>
    <w:rsid w:val="00CA43A6"/>
    <w:rsid w:val="00CA6725"/>
    <w:rsid w:val="00CC4990"/>
    <w:rsid w:val="00CC4E7C"/>
    <w:rsid w:val="00CC601A"/>
    <w:rsid w:val="00CD3E83"/>
    <w:rsid w:val="00CE3661"/>
    <w:rsid w:val="00CE58FF"/>
    <w:rsid w:val="00CE7BE7"/>
    <w:rsid w:val="00CF4F75"/>
    <w:rsid w:val="00D06236"/>
    <w:rsid w:val="00D0693B"/>
    <w:rsid w:val="00D070D5"/>
    <w:rsid w:val="00D238DB"/>
    <w:rsid w:val="00D3732B"/>
    <w:rsid w:val="00D40794"/>
    <w:rsid w:val="00D419F0"/>
    <w:rsid w:val="00D70829"/>
    <w:rsid w:val="00D84807"/>
    <w:rsid w:val="00D9096D"/>
    <w:rsid w:val="00D916BE"/>
    <w:rsid w:val="00D95462"/>
    <w:rsid w:val="00DA03F9"/>
    <w:rsid w:val="00DB0F1D"/>
    <w:rsid w:val="00DB1E3F"/>
    <w:rsid w:val="00DB3B52"/>
    <w:rsid w:val="00DE042A"/>
    <w:rsid w:val="00DE47BA"/>
    <w:rsid w:val="00DF2EF3"/>
    <w:rsid w:val="00DF5AD2"/>
    <w:rsid w:val="00E01252"/>
    <w:rsid w:val="00E01DDC"/>
    <w:rsid w:val="00E02141"/>
    <w:rsid w:val="00E05468"/>
    <w:rsid w:val="00E06801"/>
    <w:rsid w:val="00E1051B"/>
    <w:rsid w:val="00E15B46"/>
    <w:rsid w:val="00E172EA"/>
    <w:rsid w:val="00E21020"/>
    <w:rsid w:val="00E431CD"/>
    <w:rsid w:val="00E53445"/>
    <w:rsid w:val="00E53F1C"/>
    <w:rsid w:val="00E5456B"/>
    <w:rsid w:val="00E631A4"/>
    <w:rsid w:val="00E6696B"/>
    <w:rsid w:val="00E707AE"/>
    <w:rsid w:val="00E761B4"/>
    <w:rsid w:val="00E926D0"/>
    <w:rsid w:val="00E93184"/>
    <w:rsid w:val="00E96FEA"/>
    <w:rsid w:val="00EA63E1"/>
    <w:rsid w:val="00EB477B"/>
    <w:rsid w:val="00EB53C0"/>
    <w:rsid w:val="00EB57A9"/>
    <w:rsid w:val="00EC2F68"/>
    <w:rsid w:val="00EC7D50"/>
    <w:rsid w:val="00ED6729"/>
    <w:rsid w:val="00EE0561"/>
    <w:rsid w:val="00F0008F"/>
    <w:rsid w:val="00F0022B"/>
    <w:rsid w:val="00F33BC3"/>
    <w:rsid w:val="00F539C6"/>
    <w:rsid w:val="00F71091"/>
    <w:rsid w:val="00F726BC"/>
    <w:rsid w:val="00F72E2E"/>
    <w:rsid w:val="00F73C85"/>
    <w:rsid w:val="00F74F7E"/>
    <w:rsid w:val="00F8523A"/>
    <w:rsid w:val="00FB321F"/>
    <w:rsid w:val="00FC2235"/>
    <w:rsid w:val="00FD37D8"/>
    <w:rsid w:val="00FE249F"/>
    <w:rsid w:val="00FE3F87"/>
    <w:rsid w:val="00FF2805"/>
    <w:rsid w:val="00FF6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07AE"/>
    <w:pPr>
      <w:ind w:left="720"/>
      <w:contextualSpacing/>
    </w:pPr>
  </w:style>
  <w:style w:type="character" w:customStyle="1" w:styleId="val">
    <w:name w:val="val"/>
    <w:basedOn w:val="a0"/>
    <w:rsid w:val="00270987"/>
  </w:style>
  <w:style w:type="paragraph" w:styleId="a4">
    <w:name w:val="header"/>
    <w:basedOn w:val="a"/>
    <w:link w:val="a5"/>
    <w:uiPriority w:val="99"/>
    <w:unhideWhenUsed/>
    <w:rsid w:val="00FF698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6985"/>
  </w:style>
  <w:style w:type="paragraph" w:styleId="a6">
    <w:name w:val="footer"/>
    <w:basedOn w:val="a"/>
    <w:link w:val="a7"/>
    <w:uiPriority w:val="99"/>
    <w:semiHidden/>
    <w:unhideWhenUsed/>
    <w:rsid w:val="00FF698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F6985"/>
  </w:style>
  <w:style w:type="paragraph" w:styleId="a8">
    <w:name w:val="Block Text"/>
    <w:basedOn w:val="a"/>
    <w:uiPriority w:val="99"/>
    <w:rsid w:val="004B1FE5"/>
    <w:pPr>
      <w:autoSpaceDE w:val="0"/>
      <w:autoSpaceDN w:val="0"/>
      <w:spacing w:after="0" w:line="360" w:lineRule="auto"/>
      <w:ind w:left="900" w:right="-30" w:hanging="340"/>
      <w:jc w:val="both"/>
    </w:pPr>
    <w:rPr>
      <w:rFonts w:ascii="Times New Roman" w:eastAsia="Times New Roman" w:hAnsi="Times New Roman" w:cs="Times New Roman"/>
      <w:sz w:val="28"/>
      <w:szCs w:val="28"/>
      <w:lang w:val="uk-UA" w:eastAsia="ru-RU"/>
    </w:rPr>
  </w:style>
  <w:style w:type="paragraph" w:styleId="a9">
    <w:name w:val="Body Text"/>
    <w:basedOn w:val="a"/>
    <w:link w:val="aa"/>
    <w:rsid w:val="00AE4F32"/>
    <w:pPr>
      <w:spacing w:after="0" w:line="360" w:lineRule="auto"/>
      <w:ind w:right="-1191"/>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rsid w:val="00AE4F32"/>
    <w:rPr>
      <w:rFonts w:ascii="Times New Roman" w:eastAsia="Times New Roman" w:hAnsi="Times New Roman" w:cs="Times New Roman"/>
      <w:sz w:val="28"/>
      <w:szCs w:val="20"/>
      <w:lang w:eastAsia="ru-RU"/>
    </w:rPr>
  </w:style>
  <w:style w:type="character" w:customStyle="1" w:styleId="hps">
    <w:name w:val="hps"/>
    <w:basedOn w:val="a0"/>
    <w:rsid w:val="00733905"/>
    <w:rPr>
      <w:rFonts w:ascii="Times New Roman" w:hAnsi="Times New Roman" w:cs="Times New Roman"/>
    </w:rPr>
  </w:style>
  <w:style w:type="character" w:customStyle="1" w:styleId="apple-style-span">
    <w:name w:val="apple-style-span"/>
    <w:basedOn w:val="a0"/>
    <w:rsid w:val="00DE47BA"/>
    <w:rPr>
      <w:rFonts w:cs="Times New Roman"/>
    </w:rPr>
  </w:style>
  <w:style w:type="paragraph" w:styleId="ab">
    <w:name w:val="Normal (Web)"/>
    <w:basedOn w:val="a"/>
    <w:rsid w:val="00DE47BA"/>
    <w:pPr>
      <w:spacing w:before="100" w:beforeAutospacing="1" w:after="100" w:afterAutospacing="1" w:line="240" w:lineRule="auto"/>
    </w:pPr>
    <w:rPr>
      <w:rFonts w:ascii="Calibri" w:eastAsia="Times New Roman" w:hAnsi="Calibri" w:cs="Calibri"/>
      <w:sz w:val="24"/>
      <w:szCs w:val="24"/>
      <w:lang w:eastAsia="ru-RU"/>
    </w:rPr>
  </w:style>
  <w:style w:type="character" w:styleId="ac">
    <w:name w:val="Strong"/>
    <w:uiPriority w:val="22"/>
    <w:qFormat/>
    <w:rsid w:val="008C7494"/>
    <w:rPr>
      <w:b/>
      <w:bCs/>
    </w:rPr>
  </w:style>
  <w:style w:type="paragraph" w:styleId="ad">
    <w:name w:val="footnote text"/>
    <w:basedOn w:val="a"/>
    <w:link w:val="ae"/>
    <w:unhideWhenUsed/>
    <w:rsid w:val="00CA6725"/>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rsid w:val="00CA6725"/>
    <w:rPr>
      <w:rFonts w:ascii="Times New Roman" w:eastAsia="Times New Roman" w:hAnsi="Times New Roman" w:cs="Times New Roman"/>
      <w:sz w:val="20"/>
      <w:szCs w:val="20"/>
      <w:lang w:eastAsia="ru-RU"/>
    </w:rPr>
  </w:style>
  <w:style w:type="character" w:styleId="af">
    <w:name w:val="footnote reference"/>
    <w:semiHidden/>
    <w:unhideWhenUsed/>
    <w:rsid w:val="00CA6725"/>
    <w:rPr>
      <w:vertAlign w:val="superscript"/>
    </w:rPr>
  </w:style>
  <w:style w:type="paragraph" w:customStyle="1" w:styleId="af0">
    <w:name w:val="Основний текст"/>
    <w:rsid w:val="00B16AA8"/>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bdr w:val="nil"/>
      <w:lang w:eastAsia="ru-RU"/>
    </w:rPr>
  </w:style>
  <w:style w:type="paragraph" w:styleId="af1">
    <w:name w:val="No Spacing"/>
    <w:uiPriority w:val="1"/>
    <w:qFormat/>
    <w:rsid w:val="00873546"/>
    <w:pPr>
      <w:spacing w:after="0" w:line="240" w:lineRule="auto"/>
    </w:pPr>
    <w:rPr>
      <w:rFonts w:eastAsiaTheme="minorEastAsia"/>
      <w:lang w:eastAsia="ru-RU"/>
    </w:rPr>
  </w:style>
  <w:style w:type="paragraph" w:styleId="af2">
    <w:name w:val="Plain Text"/>
    <w:basedOn w:val="a"/>
    <w:link w:val="af3"/>
    <w:unhideWhenUsed/>
    <w:rsid w:val="00D0693B"/>
    <w:pPr>
      <w:spacing w:after="0" w:line="240" w:lineRule="auto"/>
    </w:pPr>
    <w:rPr>
      <w:rFonts w:ascii="Arial Unicode MS" w:eastAsia="Arial Unicode MS" w:hAnsi="Arial Unicode MS" w:cs="Arial Unicode MS"/>
      <w:color w:val="000000"/>
      <w:lang w:eastAsia="ru-RU"/>
    </w:rPr>
  </w:style>
  <w:style w:type="character" w:customStyle="1" w:styleId="af3">
    <w:name w:val="Текст Знак"/>
    <w:basedOn w:val="a0"/>
    <w:link w:val="af2"/>
    <w:rsid w:val="00D0693B"/>
    <w:rPr>
      <w:rFonts w:ascii="Arial Unicode MS" w:eastAsia="Arial Unicode MS" w:hAnsi="Arial Unicode MS" w:cs="Arial Unicode MS"/>
      <w:color w:val="000000"/>
      <w:lang w:eastAsia="ru-RU"/>
    </w:rPr>
  </w:style>
  <w:style w:type="character" w:customStyle="1" w:styleId="apple-converted-space">
    <w:name w:val="apple-converted-space"/>
    <w:basedOn w:val="a0"/>
    <w:rsid w:val="00DF5A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393">
      <w:bodyDiv w:val="1"/>
      <w:marLeft w:val="0"/>
      <w:marRight w:val="0"/>
      <w:marTop w:val="0"/>
      <w:marBottom w:val="0"/>
      <w:divBdr>
        <w:top w:val="none" w:sz="0" w:space="0" w:color="auto"/>
        <w:left w:val="none" w:sz="0" w:space="0" w:color="auto"/>
        <w:bottom w:val="none" w:sz="0" w:space="0" w:color="auto"/>
        <w:right w:val="none" w:sz="0" w:space="0" w:color="auto"/>
      </w:divBdr>
    </w:div>
    <w:div w:id="31619362">
      <w:bodyDiv w:val="1"/>
      <w:marLeft w:val="0"/>
      <w:marRight w:val="0"/>
      <w:marTop w:val="0"/>
      <w:marBottom w:val="0"/>
      <w:divBdr>
        <w:top w:val="none" w:sz="0" w:space="0" w:color="auto"/>
        <w:left w:val="none" w:sz="0" w:space="0" w:color="auto"/>
        <w:bottom w:val="none" w:sz="0" w:space="0" w:color="auto"/>
        <w:right w:val="none" w:sz="0" w:space="0" w:color="auto"/>
      </w:divBdr>
    </w:div>
    <w:div w:id="249392227">
      <w:bodyDiv w:val="1"/>
      <w:marLeft w:val="0"/>
      <w:marRight w:val="0"/>
      <w:marTop w:val="0"/>
      <w:marBottom w:val="0"/>
      <w:divBdr>
        <w:top w:val="none" w:sz="0" w:space="0" w:color="auto"/>
        <w:left w:val="none" w:sz="0" w:space="0" w:color="auto"/>
        <w:bottom w:val="none" w:sz="0" w:space="0" w:color="auto"/>
        <w:right w:val="none" w:sz="0" w:space="0" w:color="auto"/>
      </w:divBdr>
    </w:div>
    <w:div w:id="259535619">
      <w:bodyDiv w:val="1"/>
      <w:marLeft w:val="0"/>
      <w:marRight w:val="0"/>
      <w:marTop w:val="0"/>
      <w:marBottom w:val="0"/>
      <w:divBdr>
        <w:top w:val="none" w:sz="0" w:space="0" w:color="auto"/>
        <w:left w:val="none" w:sz="0" w:space="0" w:color="auto"/>
        <w:bottom w:val="none" w:sz="0" w:space="0" w:color="auto"/>
        <w:right w:val="none" w:sz="0" w:space="0" w:color="auto"/>
      </w:divBdr>
    </w:div>
    <w:div w:id="1521165194">
      <w:bodyDiv w:val="1"/>
      <w:marLeft w:val="0"/>
      <w:marRight w:val="0"/>
      <w:marTop w:val="0"/>
      <w:marBottom w:val="0"/>
      <w:divBdr>
        <w:top w:val="none" w:sz="0" w:space="0" w:color="auto"/>
        <w:left w:val="none" w:sz="0" w:space="0" w:color="auto"/>
        <w:bottom w:val="none" w:sz="0" w:space="0" w:color="auto"/>
        <w:right w:val="none" w:sz="0" w:space="0" w:color="auto"/>
      </w:divBdr>
    </w:div>
    <w:div w:id="21066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2769</TotalTime>
  <Pages>50</Pages>
  <Words>15577</Words>
  <Characters>88792</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Люся</dc:creator>
  <cp:lastModifiedBy>Фотошкола</cp:lastModifiedBy>
  <cp:revision>3</cp:revision>
  <cp:lastPrinted>2014-11-28T13:05:00Z</cp:lastPrinted>
  <dcterms:created xsi:type="dcterms:W3CDTF">2014-11-04T10:08:00Z</dcterms:created>
  <dcterms:modified xsi:type="dcterms:W3CDTF">2015-02-04T14:24:00Z</dcterms:modified>
</cp:coreProperties>
</file>